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494" w:rsidRPr="00420EB3" w:rsidRDefault="003D0494" w:rsidP="003D049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Олимпиада по МХК. </w:t>
      </w:r>
      <w:r>
        <w:rPr>
          <w:rFonts w:ascii="Times New Roman" w:hAnsi="Times New Roman"/>
          <w:b/>
          <w:sz w:val="24"/>
          <w:szCs w:val="24"/>
        </w:rPr>
        <w:t>8</w:t>
      </w:r>
      <w:r w:rsidRPr="00420EB3">
        <w:rPr>
          <w:rFonts w:ascii="Times New Roman" w:hAnsi="Times New Roman"/>
          <w:b/>
          <w:sz w:val="24"/>
          <w:szCs w:val="24"/>
        </w:rPr>
        <w:t xml:space="preserve"> класс</w:t>
      </w:r>
      <w:r>
        <w:rPr>
          <w:rFonts w:ascii="Times New Roman" w:hAnsi="Times New Roman"/>
          <w:b/>
          <w:sz w:val="24"/>
          <w:szCs w:val="24"/>
        </w:rPr>
        <w:t>. Ответы и оценки</w:t>
      </w:r>
    </w:p>
    <w:p w:rsidR="003D0494" w:rsidRDefault="003D0494" w:rsidP="003D04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D0494" w:rsidRPr="004434E5" w:rsidRDefault="003D0494" w:rsidP="003D049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4434E5">
        <w:rPr>
          <w:rFonts w:ascii="Times New Roman" w:hAnsi="Times New Roman"/>
          <w:b/>
          <w:sz w:val="24"/>
          <w:szCs w:val="24"/>
        </w:rPr>
        <w:t xml:space="preserve">Задание 1 </w:t>
      </w:r>
    </w:p>
    <w:p w:rsidR="003D0494" w:rsidRDefault="003D0494" w:rsidP="003D04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D0494" w:rsidRPr="003D0494" w:rsidRDefault="003D0494" w:rsidP="003D049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D0494">
        <w:rPr>
          <w:rFonts w:ascii="Times New Roman" w:hAnsi="Times New Roman"/>
          <w:b/>
          <w:sz w:val="24"/>
          <w:szCs w:val="24"/>
        </w:rPr>
        <w:t xml:space="preserve">Перед Вами 6 слов, в которых буквы переставлены местами. Каждому слову </w:t>
      </w:r>
    </w:p>
    <w:p w:rsidR="003D0494" w:rsidRPr="003D0494" w:rsidRDefault="003D0494" w:rsidP="003D049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D0494">
        <w:rPr>
          <w:rFonts w:ascii="Times New Roman" w:hAnsi="Times New Roman"/>
          <w:b/>
          <w:sz w:val="24"/>
          <w:szCs w:val="24"/>
        </w:rPr>
        <w:t xml:space="preserve">соответствует одно из 6 изображений. </w:t>
      </w:r>
    </w:p>
    <w:p w:rsidR="003D0494" w:rsidRDefault="003D0494" w:rsidP="003D04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0494" w:rsidRDefault="003D0494" w:rsidP="003D04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1.Расшифруйте написанные слова. Впишите их в таблицу вместе с номером соответствующего изображения. </w:t>
      </w:r>
    </w:p>
    <w:p w:rsidR="003D0494" w:rsidRDefault="003D0494" w:rsidP="003D04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2.Кратко поясните в таблице смысл понятия, выраженного расшифрованным словом. </w:t>
      </w:r>
    </w:p>
    <w:p w:rsidR="003D0494" w:rsidRDefault="003D0494" w:rsidP="003D04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3.Напишите, к какой культурно-исторической эпохе (-</w:t>
      </w:r>
      <w:proofErr w:type="spellStart"/>
      <w:r>
        <w:rPr>
          <w:rFonts w:ascii="Times New Roman" w:hAnsi="Times New Roman"/>
          <w:sz w:val="24"/>
          <w:szCs w:val="24"/>
        </w:rPr>
        <w:t>ам</w:t>
      </w:r>
      <w:proofErr w:type="spellEnd"/>
      <w:r>
        <w:rPr>
          <w:rFonts w:ascii="Times New Roman" w:hAnsi="Times New Roman"/>
          <w:sz w:val="24"/>
          <w:szCs w:val="24"/>
        </w:rPr>
        <w:t xml:space="preserve">) относятся расшифрованные понятия (с точки зрения ее древности-современности). </w:t>
      </w:r>
    </w:p>
    <w:p w:rsidR="003D0494" w:rsidRDefault="003D0494" w:rsidP="003D04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E617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Приведите ОДИН яркий пример культурного наследия одной из </w:t>
      </w:r>
      <w:proofErr w:type="gramStart"/>
      <w:r>
        <w:rPr>
          <w:rFonts w:ascii="Times New Roman" w:hAnsi="Times New Roman"/>
          <w:sz w:val="24"/>
          <w:szCs w:val="24"/>
        </w:rPr>
        <w:t>определенных  Вами</w:t>
      </w:r>
      <w:proofErr w:type="gramEnd"/>
      <w:r>
        <w:rPr>
          <w:rFonts w:ascii="Times New Roman" w:hAnsi="Times New Roman"/>
          <w:sz w:val="24"/>
          <w:szCs w:val="24"/>
        </w:rPr>
        <w:t xml:space="preserve"> эпох. Дайте его краткую характеристику. Поясните выбор. </w:t>
      </w:r>
    </w:p>
    <w:p w:rsidR="003D0494" w:rsidRDefault="003D0494" w:rsidP="003D0494">
      <w:pPr>
        <w:pStyle w:val="Default"/>
        <w:rPr>
          <w:sz w:val="23"/>
          <w:szCs w:val="23"/>
        </w:rPr>
      </w:pPr>
    </w:p>
    <w:p w:rsidR="003D0494" w:rsidRDefault="003D0494" w:rsidP="003D04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Льрабефе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Тижрав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Китузрак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Роак</w:t>
      </w:r>
      <w:proofErr w:type="spellEnd"/>
      <w:r>
        <w:rPr>
          <w:rFonts w:ascii="Times New Roman" w:hAnsi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/>
          <w:sz w:val="24"/>
          <w:szCs w:val="24"/>
        </w:rPr>
        <w:t>Меетр</w:t>
      </w:r>
      <w:proofErr w:type="spellEnd"/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/>
          <w:sz w:val="24"/>
          <w:szCs w:val="24"/>
        </w:rPr>
        <w:t>Терюпи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4"/>
        <w:gridCol w:w="3589"/>
        <w:gridCol w:w="2962"/>
      </w:tblGrid>
      <w:tr w:rsidR="003D0494" w:rsidRPr="0019470D" w:rsidTr="008E44DA">
        <w:tc>
          <w:tcPr>
            <w:tcW w:w="1776" w:type="dxa"/>
          </w:tcPr>
          <w:p w:rsidR="003D0494" w:rsidRPr="0019470D" w:rsidRDefault="003D0494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6" w:type="dxa"/>
          </w:tcPr>
          <w:p w:rsidR="003D0494" w:rsidRPr="0019470D" w:rsidRDefault="003D0494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3D0494" w:rsidRPr="0019470D" w:rsidRDefault="003D0494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494" w:rsidRPr="0019470D" w:rsidTr="008E44DA">
        <w:tc>
          <w:tcPr>
            <w:tcW w:w="1776" w:type="dxa"/>
          </w:tcPr>
          <w:p w:rsidR="003D0494" w:rsidRPr="0019470D" w:rsidRDefault="003D0494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1.</w:t>
            </w:r>
            <w:r w:rsidRPr="0019470D"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339EABEF" wp14:editId="6936BC8C">
                  <wp:extent cx="1625684" cy="1472870"/>
                  <wp:effectExtent l="19050" t="0" r="0" b="0"/>
                  <wp:docPr id="211" name="Рисунок 211" descr="C:\Users\user\Pictures\Барельеф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C:\Users\user\Pictures\Барельеф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684" cy="1472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6" w:type="dxa"/>
          </w:tcPr>
          <w:p w:rsidR="003D0494" w:rsidRPr="0019470D" w:rsidRDefault="003D0494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2.</w:t>
            </w:r>
            <w:r w:rsidRPr="0019470D"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73EC470F" wp14:editId="4A6F027C">
                  <wp:extent cx="1571625" cy="2095500"/>
                  <wp:effectExtent l="19050" t="0" r="9525" b="0"/>
                  <wp:docPr id="212" name="Рисунок 212" descr="C:\Users\user\Pictures\витраж шартр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 descr="C:\Users\user\Pictures\витраж шарт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2095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5" w:type="dxa"/>
          </w:tcPr>
          <w:p w:rsidR="003D0494" w:rsidRPr="0019470D" w:rsidRDefault="003D0494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3.</w:t>
            </w:r>
            <w:r w:rsidRPr="0019470D">
              <w:rPr>
                <w:rFonts w:ascii="Times New Roman" w:hAnsi="Times New Roman"/>
                <w:snapToGrid w:val="0"/>
                <w:color w:val="000000"/>
                <w:w w:val="0"/>
                <w:sz w:val="2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w w:val="0"/>
                <w:sz w:val="2"/>
                <w:lang w:eastAsia="ru-RU"/>
              </w:rPr>
              <w:drawing>
                <wp:inline distT="0" distB="0" distL="0" distR="0" wp14:anchorId="1FBF2897" wp14:editId="0384DEA8">
                  <wp:extent cx="1733550" cy="1371600"/>
                  <wp:effectExtent l="19050" t="0" r="0" b="0"/>
                  <wp:docPr id="213" name="Рисунок 213" descr="C:\Users\user\Pictures\зиккура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 descr="C:\Users\user\Pictures\зиккурат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8516" cy="13755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494" w:rsidRPr="0019470D" w:rsidTr="008E44DA">
        <w:tc>
          <w:tcPr>
            <w:tcW w:w="1776" w:type="dxa"/>
          </w:tcPr>
          <w:p w:rsidR="003D0494" w:rsidRPr="0019470D" w:rsidRDefault="003D0494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4.</w:t>
            </w:r>
            <w:r w:rsidRPr="0019470D">
              <w:rPr>
                <w:rFonts w:ascii="Times New Roman" w:hAnsi="Times New Roman"/>
                <w:snapToGrid w:val="0"/>
                <w:color w:val="000000"/>
                <w:w w:val="0"/>
                <w:sz w:val="2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3D0494" w:rsidRPr="0019470D" w:rsidRDefault="003D0494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B5E968B" wp14:editId="16C21F3A">
                  <wp:extent cx="1566887" cy="2133578"/>
                  <wp:effectExtent l="19050" t="0" r="0" b="0"/>
                  <wp:docPr id="214" name="Рисунок 214" descr="C:\Users\user\Pictures\кор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C:\Users\user\Pictures\кор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7826" cy="21348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6" w:type="dxa"/>
          </w:tcPr>
          <w:p w:rsidR="003D0494" w:rsidRPr="0019470D" w:rsidRDefault="003D0494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5.</w:t>
            </w:r>
            <w:r w:rsidRPr="0019470D">
              <w:rPr>
                <w:rFonts w:ascii="Times New Roman" w:hAnsi="Times New Roman"/>
                <w:snapToGrid w:val="0"/>
                <w:color w:val="000000"/>
                <w:w w:val="0"/>
                <w:sz w:val="2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w w:val="0"/>
                <w:sz w:val="2"/>
                <w:lang w:eastAsia="ru-RU"/>
              </w:rPr>
              <w:drawing>
                <wp:inline distT="0" distB="0" distL="0" distR="0" wp14:anchorId="3034A78C" wp14:editId="6F0C7787">
                  <wp:extent cx="2124808" cy="1381125"/>
                  <wp:effectExtent l="19050" t="0" r="8792" b="0"/>
                  <wp:docPr id="215" name="Рисунок 215" descr="C:\Users\user\Pictures\тере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 descr="C:\Users\user\Pictures\терем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6619" cy="13823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5" w:type="dxa"/>
          </w:tcPr>
          <w:p w:rsidR="003D0494" w:rsidRPr="0019470D" w:rsidRDefault="003D0494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6.</w:t>
            </w:r>
            <w:r w:rsidRPr="0019470D">
              <w:rPr>
                <w:rFonts w:ascii="Times New Roman" w:hAnsi="Times New Roman"/>
                <w:snapToGrid w:val="0"/>
                <w:color w:val="000000"/>
                <w:w w:val="0"/>
                <w:sz w:val="2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w w:val="0"/>
                <w:sz w:val="2"/>
                <w:lang w:eastAsia="ru-RU"/>
              </w:rPr>
              <w:drawing>
                <wp:inline distT="0" distB="0" distL="0" distR="0" wp14:anchorId="4C5275CC" wp14:editId="127DE16A">
                  <wp:extent cx="1476375" cy="2195635"/>
                  <wp:effectExtent l="19050" t="0" r="9525" b="0"/>
                  <wp:docPr id="216" name="Рисунок 216" descr="C:\Users\user\Pictures\юпитер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 descr="C:\Users\user\Pictures\юпите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037" cy="21981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D0494" w:rsidRDefault="003D0494" w:rsidP="003D04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D0494" w:rsidRDefault="003D0494" w:rsidP="003D04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Комментарий к ответу: </w:t>
      </w:r>
    </w:p>
    <w:p w:rsidR="003D0494" w:rsidRDefault="003D0494" w:rsidP="003D04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94"/>
        <w:gridCol w:w="6851"/>
      </w:tblGrid>
      <w:tr w:rsidR="003D0494" w:rsidRPr="0019470D" w:rsidTr="008E44DA">
        <w:tc>
          <w:tcPr>
            <w:tcW w:w="2518" w:type="dxa"/>
          </w:tcPr>
          <w:p w:rsidR="003D0494" w:rsidRPr="0019470D" w:rsidRDefault="003D0494" w:rsidP="008E44DA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Расшифрованное </w:t>
            </w:r>
          </w:p>
          <w:p w:rsidR="003D0494" w:rsidRPr="0019470D" w:rsidRDefault="003D0494" w:rsidP="008E44DA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слово и номер </w:t>
            </w:r>
          </w:p>
          <w:p w:rsidR="003D0494" w:rsidRPr="0019470D" w:rsidRDefault="003D0494" w:rsidP="008E44DA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соответствующего </w:t>
            </w:r>
          </w:p>
          <w:p w:rsidR="003D0494" w:rsidRPr="0019470D" w:rsidRDefault="003D0494" w:rsidP="008E44DA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53" w:type="dxa"/>
          </w:tcPr>
          <w:p w:rsidR="003D0494" w:rsidRPr="0019470D" w:rsidRDefault="003D0494" w:rsidP="008E44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Значение понятия</w:t>
            </w:r>
            <w:r>
              <w:rPr>
                <w:rFonts w:ascii="Times New Roman" w:hAnsi="Times New Roman"/>
                <w:sz w:val="24"/>
                <w:szCs w:val="24"/>
              </w:rPr>
              <w:t>. Страна</w:t>
            </w:r>
          </w:p>
        </w:tc>
      </w:tr>
      <w:tr w:rsidR="003D0494" w:rsidRPr="0019470D" w:rsidTr="008E44DA">
        <w:tc>
          <w:tcPr>
            <w:tcW w:w="2518" w:type="dxa"/>
          </w:tcPr>
          <w:p w:rsidR="003D0494" w:rsidRPr="0019470D" w:rsidRDefault="003D0494" w:rsidP="008E44DA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Барельеф</w:t>
            </w:r>
          </w:p>
        </w:tc>
        <w:tc>
          <w:tcPr>
            <w:tcW w:w="7053" w:type="dxa"/>
          </w:tcPr>
          <w:p w:rsidR="003D0494" w:rsidRPr="004F5B1D" w:rsidRDefault="003D0494" w:rsidP="008E44DA">
            <w:pPr>
              <w:pStyle w:val="a4"/>
              <w:shd w:val="clear" w:color="auto" w:fill="FFFFFF"/>
              <w:spacing w:before="0" w:beforeAutospacing="0" w:after="0" w:afterAutospacing="0"/>
            </w:pPr>
            <w:r>
              <w:t>Р</w:t>
            </w:r>
            <w:r w:rsidRPr="004F5B1D">
              <w:t>азновидность</w:t>
            </w:r>
            <w:r w:rsidRPr="004F5B1D">
              <w:rPr>
                <w:rStyle w:val="apple-converted-space"/>
              </w:rPr>
              <w:t> </w:t>
            </w:r>
            <w:hyperlink r:id="rId11" w:tooltip="Скульптура" w:history="1">
              <w:r w:rsidRPr="004F5B1D">
                <w:rPr>
                  <w:rStyle w:val="a3"/>
                  <w:color w:val="auto"/>
                  <w:u w:val="none"/>
                </w:rPr>
                <w:t>скульптурного</w:t>
              </w:r>
            </w:hyperlink>
            <w:r w:rsidRPr="004F5B1D">
              <w:rPr>
                <w:rStyle w:val="apple-converted-space"/>
              </w:rPr>
              <w:t> </w:t>
            </w:r>
            <w:r w:rsidRPr="004F5B1D">
              <w:t xml:space="preserve">выпуклого рельефа, в котором изображение выступает над плоскостью фона не </w:t>
            </w:r>
            <w:r>
              <w:t>более</w:t>
            </w:r>
            <w:r w:rsidRPr="004F5B1D">
              <w:t xml:space="preserve"> чем </w:t>
            </w:r>
            <w:r>
              <w:t xml:space="preserve">на </w:t>
            </w:r>
            <w:r>
              <w:lastRenderedPageBreak/>
              <w:t>половину объёма. Если более –</w:t>
            </w:r>
            <w:r w:rsidRPr="004F5B1D">
              <w:t xml:space="preserve"> рельеф называется</w:t>
            </w:r>
            <w:r w:rsidRPr="004F5B1D">
              <w:rPr>
                <w:rStyle w:val="apple-converted-space"/>
              </w:rPr>
              <w:t> </w:t>
            </w:r>
            <w:hyperlink r:id="rId12" w:tooltip="Горельеф" w:history="1">
              <w:r w:rsidRPr="004F5B1D">
                <w:rPr>
                  <w:rStyle w:val="a3"/>
                  <w:color w:val="auto"/>
                  <w:u w:val="none"/>
                </w:rPr>
                <w:t>горельефом</w:t>
              </w:r>
            </w:hyperlink>
            <w:r w:rsidRPr="004F5B1D">
              <w:rPr>
                <w:rStyle w:val="apple-converted-space"/>
              </w:rPr>
              <w:t> </w:t>
            </w:r>
            <w:r w:rsidRPr="004F5B1D">
              <w:t>(высокий рельеф).</w:t>
            </w:r>
          </w:p>
          <w:p w:rsidR="003D0494" w:rsidRPr="00B92A3D" w:rsidRDefault="003D0494" w:rsidP="008E44DA">
            <w:pPr>
              <w:pStyle w:val="a4"/>
              <w:shd w:val="clear" w:color="auto" w:fill="FFFFFF"/>
              <w:spacing w:before="0" w:beforeAutospacing="0" w:after="0" w:afterAutospacing="0"/>
            </w:pPr>
            <w:r>
              <w:t>Барельеф –</w:t>
            </w:r>
            <w:r w:rsidRPr="004F5B1D">
              <w:t xml:space="preserve"> распространённый вид украшения архитектурных сооружений и декоративных изделий всех времён, известный с эпохи</w:t>
            </w:r>
            <w:r w:rsidRPr="004F5B1D">
              <w:rPr>
                <w:rStyle w:val="apple-converted-space"/>
              </w:rPr>
              <w:t> </w:t>
            </w:r>
            <w:hyperlink r:id="rId13" w:tooltip="Палеолит" w:history="1">
              <w:r w:rsidRPr="004F5B1D">
                <w:rPr>
                  <w:rStyle w:val="a3"/>
                  <w:color w:val="auto"/>
                  <w:u w:val="none"/>
                </w:rPr>
                <w:t>палеолита</w:t>
              </w:r>
            </w:hyperlink>
            <w:r>
              <w:t>. На рисунке изображен барельеф Дмитриевского собора во Владимире.</w:t>
            </w:r>
          </w:p>
        </w:tc>
      </w:tr>
      <w:tr w:rsidR="003D0494" w:rsidRPr="0019470D" w:rsidTr="008E44DA">
        <w:tc>
          <w:tcPr>
            <w:tcW w:w="2518" w:type="dxa"/>
          </w:tcPr>
          <w:p w:rsidR="003D0494" w:rsidRPr="0019470D" w:rsidRDefault="003D0494" w:rsidP="008E44DA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Витраж</w:t>
            </w:r>
          </w:p>
        </w:tc>
        <w:tc>
          <w:tcPr>
            <w:tcW w:w="7053" w:type="dxa"/>
          </w:tcPr>
          <w:p w:rsidR="003D0494" w:rsidRPr="004F5B1D" w:rsidRDefault="003D0494" w:rsidP="008E4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5B1D">
              <w:rPr>
                <w:rFonts w:ascii="Times New Roman" w:hAnsi="Times New Roman" w:cs="Times New Roman"/>
                <w:sz w:val="24"/>
                <w:szCs w:val="24"/>
              </w:rPr>
              <w:t xml:space="preserve">Орнаментальная или сюжетная декоративная композиция (в окне или двери в виде самостоятельного панно) из стекла или другого материала, пропускающего свет. Цветные витражи в окнах (например, в готических соборах) создают игру окрашенного света в интерьере. На рисунке – витраж из </w:t>
            </w:r>
            <w:proofErr w:type="spellStart"/>
            <w:r w:rsidRPr="004F5B1D">
              <w:rPr>
                <w:rFonts w:ascii="Times New Roman" w:hAnsi="Times New Roman" w:cs="Times New Roman"/>
                <w:sz w:val="24"/>
                <w:szCs w:val="24"/>
              </w:rPr>
              <w:t>Шартрского</w:t>
            </w:r>
            <w:proofErr w:type="spellEnd"/>
            <w:r w:rsidRPr="004F5B1D">
              <w:rPr>
                <w:rFonts w:ascii="Times New Roman" w:hAnsi="Times New Roman" w:cs="Times New Roman"/>
                <w:sz w:val="24"/>
                <w:szCs w:val="24"/>
              </w:rPr>
              <w:t xml:space="preserve"> собора (Франция).</w:t>
            </w:r>
          </w:p>
        </w:tc>
      </w:tr>
      <w:tr w:rsidR="003D0494" w:rsidRPr="0019470D" w:rsidTr="008E44DA">
        <w:tc>
          <w:tcPr>
            <w:tcW w:w="2518" w:type="dxa"/>
          </w:tcPr>
          <w:p w:rsidR="003D0494" w:rsidRPr="0019470D" w:rsidRDefault="003D0494" w:rsidP="008E44DA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Зиккурат</w:t>
            </w:r>
            <w:proofErr w:type="spellEnd"/>
          </w:p>
        </w:tc>
        <w:tc>
          <w:tcPr>
            <w:tcW w:w="7053" w:type="dxa"/>
          </w:tcPr>
          <w:p w:rsidR="003D0494" w:rsidRPr="004F5B1D" w:rsidRDefault="003D0494" w:rsidP="008E4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5B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(от вавилонского слова</w:t>
            </w:r>
            <w:r w:rsidRPr="004F5B1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4F5B1D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sigguratu</w:t>
            </w:r>
            <w:proofErr w:type="spellEnd"/>
            <w:r w:rsidRPr="004F5B1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4F5B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 «вершина», в том числе «вершина горы») – многоступенчатое</w:t>
            </w:r>
            <w:r w:rsidRPr="004F5B1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14" w:tooltip="Культовое сооружение" w:history="1">
              <w:r w:rsidRPr="004F5B1D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культовое сооружение</w:t>
              </w:r>
            </w:hyperlink>
            <w:r w:rsidRPr="004F5B1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4F5B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Pr="004F5B1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15" w:tooltip="Древняя Месопотамия" w:history="1">
              <w:r w:rsidRPr="004F5B1D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Древней Месопотамии</w:t>
              </w:r>
            </w:hyperlink>
            <w:r w:rsidRPr="004F5B1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4F5B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4F5B1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16" w:tooltip="Элам" w:history="1">
              <w:r w:rsidRPr="004F5B1D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Эламе</w:t>
              </w:r>
            </w:hyperlink>
            <w:r w:rsidRPr="004F5B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типичное для шумерской, ассирийской, вавилонской и эламской архитектур</w:t>
            </w:r>
          </w:p>
        </w:tc>
      </w:tr>
      <w:tr w:rsidR="003D0494" w:rsidRPr="0019470D" w:rsidTr="008E44DA">
        <w:tc>
          <w:tcPr>
            <w:tcW w:w="2518" w:type="dxa"/>
          </w:tcPr>
          <w:p w:rsidR="003D0494" w:rsidRPr="0019470D" w:rsidRDefault="003D0494" w:rsidP="008E44DA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Кора</w:t>
            </w:r>
          </w:p>
        </w:tc>
        <w:tc>
          <w:tcPr>
            <w:tcW w:w="7053" w:type="dxa"/>
          </w:tcPr>
          <w:p w:rsidR="003D0494" w:rsidRPr="004F5B1D" w:rsidRDefault="003D0494" w:rsidP="008E4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5B1D">
              <w:rPr>
                <w:rFonts w:ascii="Times New Roman" w:hAnsi="Times New Roman" w:cs="Times New Roman"/>
                <w:sz w:val="24"/>
                <w:szCs w:val="24"/>
              </w:rPr>
              <w:t>Древнегреческая статуя прямостоящей девушки в длинных одеждах.</w:t>
            </w:r>
          </w:p>
        </w:tc>
      </w:tr>
      <w:tr w:rsidR="003D0494" w:rsidRPr="0019470D" w:rsidTr="008E44DA">
        <w:trPr>
          <w:trHeight w:val="3348"/>
        </w:trPr>
        <w:tc>
          <w:tcPr>
            <w:tcW w:w="2518" w:type="dxa"/>
          </w:tcPr>
          <w:p w:rsidR="003D0494" w:rsidRPr="0019470D" w:rsidRDefault="003D0494" w:rsidP="008E44DA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Терем</w:t>
            </w:r>
          </w:p>
        </w:tc>
        <w:tc>
          <w:tcPr>
            <w:tcW w:w="7053" w:type="dxa"/>
          </w:tcPr>
          <w:p w:rsidR="003D0494" w:rsidRPr="004F5B1D" w:rsidRDefault="003D0494" w:rsidP="008E44DA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4F5B1D">
              <w:t>Жилой верхний</w:t>
            </w:r>
            <w:r w:rsidRPr="004F5B1D">
              <w:rPr>
                <w:rStyle w:val="apple-converted-space"/>
              </w:rPr>
              <w:t> </w:t>
            </w:r>
            <w:hyperlink r:id="rId17" w:tooltip="Ярус (архитектура) (страница отсутствует)" w:history="1">
              <w:r w:rsidRPr="004F5B1D">
                <w:rPr>
                  <w:rStyle w:val="a3"/>
                  <w:color w:val="auto"/>
                  <w:u w:val="none"/>
                </w:rPr>
                <w:t>ярус</w:t>
              </w:r>
            </w:hyperlink>
            <w:r w:rsidRPr="004F5B1D">
              <w:rPr>
                <w:rStyle w:val="apple-converted-space"/>
              </w:rPr>
              <w:t> </w:t>
            </w:r>
            <w:hyperlink r:id="rId18" w:tooltip="Древняя Русь" w:history="1">
              <w:r w:rsidRPr="004F5B1D">
                <w:rPr>
                  <w:rStyle w:val="a3"/>
                  <w:color w:val="auto"/>
                  <w:u w:val="none"/>
                </w:rPr>
                <w:t>древнерусских</w:t>
              </w:r>
            </w:hyperlink>
            <w:r w:rsidRPr="004F5B1D">
              <w:rPr>
                <w:rStyle w:val="apple-converted-space"/>
              </w:rPr>
              <w:t> </w:t>
            </w:r>
            <w:hyperlink r:id="rId19" w:tooltip="Хоромы" w:history="1">
              <w:r w:rsidRPr="004F5B1D">
                <w:rPr>
                  <w:rStyle w:val="a3"/>
                  <w:color w:val="auto"/>
                  <w:u w:val="none"/>
                </w:rPr>
                <w:t>хором</w:t>
              </w:r>
            </w:hyperlink>
            <w:r w:rsidRPr="004F5B1D">
              <w:rPr>
                <w:rStyle w:val="apple-converted-space"/>
              </w:rPr>
              <w:t> </w:t>
            </w:r>
            <w:r w:rsidRPr="004F5B1D">
              <w:t>или</w:t>
            </w:r>
            <w:r w:rsidRPr="004F5B1D">
              <w:rPr>
                <w:rStyle w:val="apple-converted-space"/>
              </w:rPr>
              <w:t> </w:t>
            </w:r>
            <w:hyperlink r:id="rId20" w:tooltip="Палаты" w:history="1">
              <w:r w:rsidRPr="004F5B1D">
                <w:rPr>
                  <w:rStyle w:val="a3"/>
                  <w:color w:val="auto"/>
                  <w:u w:val="none"/>
                </w:rPr>
                <w:t>палат</w:t>
              </w:r>
            </w:hyperlink>
            <w:r w:rsidRPr="004F5B1D">
              <w:t>, расположенный над</w:t>
            </w:r>
            <w:r w:rsidRPr="004F5B1D">
              <w:rPr>
                <w:rStyle w:val="apple-converted-space"/>
              </w:rPr>
              <w:t> </w:t>
            </w:r>
            <w:hyperlink r:id="rId21" w:tooltip="Горница" w:history="1">
              <w:r w:rsidRPr="004F5B1D">
                <w:rPr>
                  <w:rStyle w:val="a3"/>
                  <w:color w:val="auto"/>
                  <w:u w:val="none"/>
                </w:rPr>
                <w:t>горницей</w:t>
              </w:r>
            </w:hyperlink>
            <w:r w:rsidRPr="004F5B1D">
              <w:rPr>
                <w:rStyle w:val="apple-converted-space"/>
              </w:rPr>
              <w:t> </w:t>
            </w:r>
            <w:r w:rsidRPr="004F5B1D">
              <w:t>и</w:t>
            </w:r>
            <w:r w:rsidRPr="004F5B1D">
              <w:rPr>
                <w:rStyle w:val="apple-converted-space"/>
              </w:rPr>
              <w:t> </w:t>
            </w:r>
            <w:hyperlink r:id="rId22" w:tooltip="Подклет" w:history="1">
              <w:r w:rsidRPr="004F5B1D">
                <w:rPr>
                  <w:rStyle w:val="a3"/>
                  <w:color w:val="auto"/>
                  <w:u w:val="none"/>
                </w:rPr>
                <w:t>подклетом</w:t>
              </w:r>
            </w:hyperlink>
            <w:r w:rsidRPr="004F5B1D">
              <w:t>. Мог ставиться отдельно от основного корпуса дома, на подклете, над</w:t>
            </w:r>
            <w:r w:rsidRPr="004F5B1D">
              <w:rPr>
                <w:rStyle w:val="apple-converted-space"/>
              </w:rPr>
              <w:t> </w:t>
            </w:r>
            <w:hyperlink r:id="rId23" w:tooltip="Ворота" w:history="1">
              <w:r w:rsidRPr="004F5B1D">
                <w:rPr>
                  <w:rStyle w:val="a3"/>
                  <w:color w:val="auto"/>
                  <w:u w:val="none"/>
                </w:rPr>
                <w:t>воротами</w:t>
              </w:r>
            </w:hyperlink>
            <w:r w:rsidRPr="004F5B1D">
              <w:rPr>
                <w:rStyle w:val="apple-converted-space"/>
              </w:rPr>
              <w:t> </w:t>
            </w:r>
            <w:r w:rsidRPr="004F5B1D">
              <w:t>и т. д., соединялся с ним</w:t>
            </w:r>
            <w:r w:rsidRPr="004F5B1D">
              <w:rPr>
                <w:rStyle w:val="apple-converted-space"/>
              </w:rPr>
              <w:t> </w:t>
            </w:r>
            <w:hyperlink r:id="rId24" w:tooltip="Сени" w:history="1">
              <w:r w:rsidRPr="004F5B1D">
                <w:rPr>
                  <w:rStyle w:val="a3"/>
                  <w:color w:val="auto"/>
                  <w:u w:val="none"/>
                </w:rPr>
                <w:t>сенями</w:t>
              </w:r>
            </w:hyperlink>
            <w:r>
              <w:t> –</w:t>
            </w:r>
            <w:r w:rsidRPr="004F5B1D">
              <w:t xml:space="preserve"> крытым переходом. В теремах красные</w:t>
            </w:r>
            <w:r w:rsidRPr="004F5B1D">
              <w:rPr>
                <w:rStyle w:val="apple-converted-space"/>
              </w:rPr>
              <w:t> </w:t>
            </w:r>
            <w:hyperlink r:id="rId25" w:tooltip="Окно" w:history="1">
              <w:r w:rsidRPr="004F5B1D">
                <w:rPr>
                  <w:rStyle w:val="a3"/>
                  <w:color w:val="auto"/>
                  <w:u w:val="none"/>
                </w:rPr>
                <w:t>окна</w:t>
              </w:r>
            </w:hyperlink>
            <w:r w:rsidRPr="004F5B1D">
              <w:rPr>
                <w:rStyle w:val="apple-converted-space"/>
              </w:rPr>
              <w:t> </w:t>
            </w:r>
            <w:r w:rsidRPr="004F5B1D">
              <w:t xml:space="preserve">устраивались во всех стенах. К </w:t>
            </w:r>
            <w:r>
              <w:t>теремам пристраивались башенки –</w:t>
            </w:r>
            <w:r w:rsidRPr="004F5B1D">
              <w:t xml:space="preserve"> </w:t>
            </w:r>
            <w:proofErr w:type="spellStart"/>
            <w:r w:rsidRPr="004F5B1D">
              <w:t>смотрильни</w:t>
            </w:r>
            <w:proofErr w:type="spellEnd"/>
            <w:r w:rsidRPr="004F5B1D">
              <w:t>. К терему всегда применялся эпитет «высокий». Вокруг теремов устраивали</w:t>
            </w:r>
            <w:r w:rsidRPr="004F5B1D">
              <w:rPr>
                <w:rStyle w:val="apple-converted-space"/>
              </w:rPr>
              <w:t> </w:t>
            </w:r>
            <w:hyperlink r:id="rId26" w:tooltip="Гульбище" w:history="1">
              <w:r w:rsidRPr="004F5B1D">
                <w:rPr>
                  <w:rStyle w:val="a3"/>
                  <w:color w:val="auto"/>
                  <w:u w:val="none"/>
                </w:rPr>
                <w:t>гульбища</w:t>
              </w:r>
            </w:hyperlink>
            <w:r w:rsidRPr="004F5B1D">
              <w:t> </w:t>
            </w:r>
            <w:r>
              <w:t>–</w:t>
            </w:r>
            <w:r w:rsidRPr="004F5B1D">
              <w:rPr>
                <w:rStyle w:val="apple-converted-space"/>
              </w:rPr>
              <w:t> </w:t>
            </w:r>
            <w:hyperlink r:id="rId27" w:tooltip="Парапет" w:history="1">
              <w:r w:rsidRPr="004F5B1D">
                <w:rPr>
                  <w:rStyle w:val="a3"/>
                  <w:color w:val="auto"/>
                  <w:u w:val="none"/>
                </w:rPr>
                <w:t>парапеты</w:t>
              </w:r>
            </w:hyperlink>
            <w:r w:rsidRPr="004F5B1D">
              <w:rPr>
                <w:rStyle w:val="apple-converted-space"/>
              </w:rPr>
              <w:t> </w:t>
            </w:r>
            <w:r w:rsidRPr="004F5B1D">
              <w:t>и</w:t>
            </w:r>
            <w:r w:rsidRPr="004F5B1D">
              <w:rPr>
                <w:rStyle w:val="apple-converted-space"/>
              </w:rPr>
              <w:t> </w:t>
            </w:r>
            <w:hyperlink r:id="rId28" w:tooltip="Балкон" w:history="1">
              <w:r w:rsidRPr="004F5B1D">
                <w:rPr>
                  <w:rStyle w:val="a3"/>
                  <w:color w:val="auto"/>
                  <w:u w:val="none"/>
                </w:rPr>
                <w:t>балконы</w:t>
              </w:r>
            </w:hyperlink>
            <w:r w:rsidRPr="004F5B1D">
              <w:t>, огороженные перилами или решетками. На каменных</w:t>
            </w:r>
            <w:r w:rsidRPr="004F5B1D">
              <w:rPr>
                <w:rStyle w:val="apple-converted-space"/>
              </w:rPr>
              <w:t> </w:t>
            </w:r>
            <w:hyperlink r:id="rId29" w:tooltip="Палаты" w:history="1">
              <w:r w:rsidRPr="004F5B1D">
                <w:rPr>
                  <w:rStyle w:val="a3"/>
                  <w:color w:val="auto"/>
                  <w:u w:val="none"/>
                </w:rPr>
                <w:t>палатах</w:t>
              </w:r>
            </w:hyperlink>
            <w:r w:rsidRPr="004F5B1D">
              <w:rPr>
                <w:rStyle w:val="apple-converted-space"/>
              </w:rPr>
              <w:t> </w:t>
            </w:r>
            <w:r w:rsidRPr="004F5B1D">
              <w:t>терем мог быть как каменным, так и деревянным.</w:t>
            </w:r>
          </w:p>
          <w:p w:rsidR="003D0494" w:rsidRPr="004F5B1D" w:rsidRDefault="003D0494" w:rsidP="008E44DA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4F5B1D">
              <w:t>Иногда слово терем употребляют в значении синонима роскошного особняка.</w:t>
            </w:r>
          </w:p>
        </w:tc>
      </w:tr>
      <w:tr w:rsidR="003D0494" w:rsidRPr="0019470D" w:rsidTr="008E44DA">
        <w:tc>
          <w:tcPr>
            <w:tcW w:w="2518" w:type="dxa"/>
          </w:tcPr>
          <w:p w:rsidR="003D0494" w:rsidRPr="0019470D" w:rsidRDefault="003D0494" w:rsidP="008E44DA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Юпитер</w:t>
            </w:r>
          </w:p>
        </w:tc>
        <w:tc>
          <w:tcPr>
            <w:tcW w:w="7053" w:type="dxa"/>
          </w:tcPr>
          <w:p w:rsidR="003D0494" w:rsidRPr="004F5B1D" w:rsidRDefault="003D0494" w:rsidP="008E4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5B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древнеримской мифологии</w:t>
            </w:r>
            <w:r w:rsidRPr="004F5B1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4F5B1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бог</w:t>
            </w:r>
            <w:r w:rsidRPr="004F5B1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4F5B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неба,</w:t>
            </w:r>
            <w:r w:rsidRPr="004F5B1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4F5B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дневного света, грозы, отец</w:t>
            </w:r>
            <w:r w:rsidRPr="004F5B1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4F5B1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богов</w:t>
            </w:r>
            <w:r w:rsidRPr="004F5B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верховное божество римлян. Супруг</w:t>
            </w:r>
            <w:r w:rsidRPr="004F5B1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4F5B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богини Юноны. Соответствует греческому Зевсу. На картинке статуя из Эрмитажа.</w:t>
            </w:r>
          </w:p>
        </w:tc>
      </w:tr>
      <w:tr w:rsidR="003D0494" w:rsidRPr="0019470D" w:rsidTr="008E44DA">
        <w:tc>
          <w:tcPr>
            <w:tcW w:w="2518" w:type="dxa"/>
          </w:tcPr>
          <w:p w:rsidR="003D0494" w:rsidRPr="0019470D" w:rsidRDefault="003D0494" w:rsidP="008E44DA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Культурно-историческая</w:t>
            </w:r>
            <w:r w:rsidRPr="001947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D0494" w:rsidRPr="0019470D" w:rsidRDefault="003D0494" w:rsidP="008E44DA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эпоха </w:t>
            </w:r>
          </w:p>
        </w:tc>
        <w:tc>
          <w:tcPr>
            <w:tcW w:w="7053" w:type="dxa"/>
          </w:tcPr>
          <w:p w:rsidR="003D0494" w:rsidRPr="0019470D" w:rsidRDefault="003D0494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Приведенные примеры относятся к древним эпохам: Месопотамии, Древней Греции, Древнего Рима, Древней Руси, а также ко времени развития готики (витраж).</w:t>
            </w:r>
          </w:p>
        </w:tc>
      </w:tr>
      <w:tr w:rsidR="003D0494" w:rsidRPr="0019470D" w:rsidTr="008E44DA">
        <w:tc>
          <w:tcPr>
            <w:tcW w:w="2518" w:type="dxa"/>
          </w:tcPr>
          <w:p w:rsidR="003D0494" w:rsidRPr="0019470D" w:rsidRDefault="003D0494" w:rsidP="008E44DA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Пример </w:t>
            </w:r>
          </w:p>
          <w:p w:rsidR="003D0494" w:rsidRPr="0019470D" w:rsidRDefault="003D0494" w:rsidP="008E44DA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культурного </w:t>
            </w:r>
          </w:p>
          <w:p w:rsidR="003D0494" w:rsidRPr="0019470D" w:rsidRDefault="003D0494" w:rsidP="008E44DA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наследия </w:t>
            </w:r>
            <w:r>
              <w:rPr>
                <w:rFonts w:ascii="Times New Roman" w:hAnsi="Times New Roman"/>
                <w:sz w:val="24"/>
                <w:szCs w:val="24"/>
              </w:rPr>
              <w:t>древней эпохи</w:t>
            </w:r>
          </w:p>
        </w:tc>
        <w:tc>
          <w:tcPr>
            <w:tcW w:w="7053" w:type="dxa"/>
          </w:tcPr>
          <w:p w:rsidR="003D0494" w:rsidRPr="0019470D" w:rsidRDefault="003D0494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Луксорский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храм – древние развалины центрального храма бога Амон-Ра, на правом берегу реки Нил, в южной части Фив, в центре современного города Луксор (Египет). Храм древнеегипетских богов Амона,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Хонсу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3D0494" w:rsidRDefault="003D0494" w:rsidP="003D049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0494" w:rsidRDefault="003D0494" w:rsidP="003D049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2FFC">
        <w:rPr>
          <w:rFonts w:ascii="Times New Roman" w:hAnsi="Times New Roman" w:cs="Times New Roman"/>
          <w:b/>
          <w:sz w:val="24"/>
          <w:szCs w:val="24"/>
        </w:rPr>
        <w:t>Б. Что или кто является лишним в ряду (лишнее слово подчеркните и кратко объясните свой выбор)?</w:t>
      </w:r>
    </w:p>
    <w:p w:rsidR="003D0494" w:rsidRPr="003D2FFC" w:rsidRDefault="003D0494" w:rsidP="003D04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0494" w:rsidRPr="003D2FFC" w:rsidRDefault="003D0494" w:rsidP="003D04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Птах, Ра</w:t>
      </w:r>
      <w:r w:rsidRPr="003D2F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Морана</w:t>
      </w:r>
      <w:proofErr w:type="spellEnd"/>
      <w:r w:rsidRPr="003D2FFC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Исида</w:t>
      </w:r>
      <w:r w:rsidRPr="003D2F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Бастет</w:t>
      </w:r>
      <w:proofErr w:type="spellEnd"/>
    </w:p>
    <w:p w:rsidR="003D0494" w:rsidRPr="003D2FFC" w:rsidRDefault="003D0494" w:rsidP="003D04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2FFC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 xml:space="preserve">Каприччио, симфония, </w:t>
      </w:r>
      <w:r>
        <w:rPr>
          <w:rFonts w:ascii="Times New Roman" w:hAnsi="Times New Roman" w:cs="Times New Roman"/>
          <w:b/>
          <w:sz w:val="24"/>
          <w:szCs w:val="24"/>
        </w:rPr>
        <w:t>эстамп</w:t>
      </w:r>
      <w:r w:rsidRPr="003D2FFC">
        <w:rPr>
          <w:rFonts w:ascii="Times New Roman" w:hAnsi="Times New Roman" w:cs="Times New Roman"/>
          <w:b/>
          <w:sz w:val="24"/>
          <w:szCs w:val="24"/>
        </w:rPr>
        <w:t>,</w:t>
      </w:r>
      <w:r w:rsidRPr="003D2F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соната, ноктюрн</w:t>
      </w:r>
    </w:p>
    <w:p w:rsidR="003D0494" w:rsidRDefault="003D0494" w:rsidP="003D04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D0494" w:rsidRPr="0073548C" w:rsidRDefault="003D0494" w:rsidP="003D04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3548C">
        <w:rPr>
          <w:rFonts w:ascii="Times New Roman" w:hAnsi="Times New Roman"/>
          <w:sz w:val="24"/>
          <w:szCs w:val="24"/>
        </w:rPr>
        <w:t xml:space="preserve">Критерии оценки ответа. </w:t>
      </w:r>
    </w:p>
    <w:p w:rsidR="003D0494" w:rsidRPr="0073548C" w:rsidRDefault="003D0494" w:rsidP="003D04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D0494" w:rsidRPr="00BD52D6" w:rsidRDefault="003D0494" w:rsidP="003D049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3548C">
        <w:rPr>
          <w:rFonts w:ascii="Times New Roman" w:hAnsi="Times New Roman"/>
          <w:sz w:val="24"/>
          <w:szCs w:val="24"/>
        </w:rPr>
        <w:t xml:space="preserve">1. Участник расшифровывает 6 слов-понятий. По 2 балла за каждую расшифровку. </w:t>
      </w:r>
      <w:r w:rsidRPr="00BD52D6">
        <w:rPr>
          <w:rFonts w:ascii="Times New Roman" w:hAnsi="Times New Roman"/>
          <w:b/>
          <w:sz w:val="24"/>
          <w:szCs w:val="24"/>
        </w:rPr>
        <w:t xml:space="preserve">12 баллов. </w:t>
      </w:r>
    </w:p>
    <w:p w:rsidR="003D0494" w:rsidRPr="0073548C" w:rsidRDefault="003D0494" w:rsidP="003D04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3548C">
        <w:rPr>
          <w:rFonts w:ascii="Times New Roman" w:hAnsi="Times New Roman"/>
          <w:sz w:val="24"/>
          <w:szCs w:val="24"/>
        </w:rPr>
        <w:lastRenderedPageBreak/>
        <w:t>2. Участник верно соотнос</w:t>
      </w:r>
      <w:r>
        <w:rPr>
          <w:rFonts w:ascii="Times New Roman" w:hAnsi="Times New Roman"/>
          <w:sz w:val="24"/>
          <w:szCs w:val="24"/>
        </w:rPr>
        <w:t>ит</w:t>
      </w:r>
      <w:r w:rsidRPr="0073548C">
        <w:rPr>
          <w:rFonts w:ascii="Times New Roman" w:hAnsi="Times New Roman"/>
          <w:sz w:val="24"/>
          <w:szCs w:val="24"/>
        </w:rPr>
        <w:t xml:space="preserve"> 6 расшифрованных понятий с изображениями. По 2 балл</w:t>
      </w:r>
      <w:r>
        <w:rPr>
          <w:rFonts w:ascii="Times New Roman" w:hAnsi="Times New Roman"/>
          <w:sz w:val="24"/>
          <w:szCs w:val="24"/>
        </w:rPr>
        <w:t>а</w:t>
      </w:r>
      <w:r w:rsidRPr="0073548C">
        <w:rPr>
          <w:rFonts w:ascii="Times New Roman" w:hAnsi="Times New Roman"/>
          <w:sz w:val="24"/>
          <w:szCs w:val="24"/>
        </w:rPr>
        <w:t xml:space="preserve"> за каждое верное соотнесение. </w:t>
      </w:r>
      <w:r w:rsidRPr="00BD52D6">
        <w:rPr>
          <w:rFonts w:ascii="Times New Roman" w:hAnsi="Times New Roman"/>
          <w:b/>
          <w:sz w:val="24"/>
          <w:szCs w:val="24"/>
        </w:rPr>
        <w:t>12 баллов.</w:t>
      </w:r>
      <w:r w:rsidRPr="0073548C">
        <w:rPr>
          <w:rFonts w:ascii="Times New Roman" w:hAnsi="Times New Roman"/>
          <w:sz w:val="24"/>
          <w:szCs w:val="24"/>
        </w:rPr>
        <w:t xml:space="preserve"> </w:t>
      </w:r>
    </w:p>
    <w:p w:rsidR="003D0494" w:rsidRPr="0073548C" w:rsidRDefault="003D0494" w:rsidP="003D04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3548C">
        <w:rPr>
          <w:rFonts w:ascii="Times New Roman" w:hAnsi="Times New Roman"/>
          <w:sz w:val="24"/>
          <w:szCs w:val="24"/>
        </w:rPr>
        <w:t>3. Участник дает 6 определен</w:t>
      </w:r>
      <w:r>
        <w:rPr>
          <w:rFonts w:ascii="Times New Roman" w:hAnsi="Times New Roman"/>
          <w:sz w:val="24"/>
          <w:szCs w:val="24"/>
        </w:rPr>
        <w:t>ий расшифрованным понятиям. По 3</w:t>
      </w:r>
      <w:r w:rsidRPr="0073548C">
        <w:rPr>
          <w:rFonts w:ascii="Times New Roman" w:hAnsi="Times New Roman"/>
          <w:sz w:val="24"/>
          <w:szCs w:val="24"/>
        </w:rPr>
        <w:t xml:space="preserve"> балла за каждое </w:t>
      </w:r>
    </w:p>
    <w:p w:rsidR="003D0494" w:rsidRPr="0073548C" w:rsidRDefault="003D0494" w:rsidP="003D049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определение. </w:t>
      </w:r>
      <w:r>
        <w:rPr>
          <w:rFonts w:ascii="Times New Roman" w:hAnsi="Times New Roman"/>
          <w:b/>
          <w:sz w:val="24"/>
          <w:szCs w:val="24"/>
        </w:rPr>
        <w:t>12</w:t>
      </w:r>
      <w:r w:rsidRPr="00BD52D6">
        <w:rPr>
          <w:rFonts w:ascii="Times New Roman" w:hAnsi="Times New Roman"/>
          <w:b/>
          <w:sz w:val="24"/>
          <w:szCs w:val="24"/>
        </w:rPr>
        <w:t xml:space="preserve"> баллов.</w:t>
      </w:r>
      <w:r w:rsidRPr="0073548C">
        <w:rPr>
          <w:rFonts w:ascii="Times New Roman" w:hAnsi="Times New Roman"/>
          <w:sz w:val="24"/>
          <w:szCs w:val="24"/>
        </w:rPr>
        <w:t xml:space="preserve"> </w:t>
      </w:r>
    </w:p>
    <w:p w:rsidR="003D0494" w:rsidRPr="0073548C" w:rsidRDefault="003D0494" w:rsidP="003D04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3548C">
        <w:rPr>
          <w:rFonts w:ascii="Times New Roman" w:hAnsi="Times New Roman"/>
          <w:sz w:val="24"/>
          <w:szCs w:val="24"/>
        </w:rPr>
        <w:t>4. Участник верно о</w:t>
      </w:r>
      <w:r>
        <w:rPr>
          <w:rFonts w:ascii="Times New Roman" w:hAnsi="Times New Roman"/>
          <w:sz w:val="24"/>
          <w:szCs w:val="24"/>
        </w:rPr>
        <w:t xml:space="preserve">пределяет культурно-исторические эпохи. </w:t>
      </w:r>
      <w:r w:rsidRPr="00BD52D6">
        <w:rPr>
          <w:rFonts w:ascii="Times New Roman" w:hAnsi="Times New Roman"/>
          <w:b/>
          <w:sz w:val="24"/>
          <w:szCs w:val="24"/>
        </w:rPr>
        <w:t>3 балла.</w:t>
      </w:r>
      <w:r w:rsidRPr="0073548C">
        <w:rPr>
          <w:rFonts w:ascii="Times New Roman" w:hAnsi="Times New Roman"/>
          <w:sz w:val="24"/>
          <w:szCs w:val="24"/>
        </w:rPr>
        <w:t xml:space="preserve"> </w:t>
      </w:r>
    </w:p>
    <w:p w:rsidR="003D0494" w:rsidRPr="0073548C" w:rsidRDefault="003D0494" w:rsidP="003D04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3548C">
        <w:rPr>
          <w:rFonts w:ascii="Times New Roman" w:hAnsi="Times New Roman"/>
          <w:sz w:val="24"/>
          <w:szCs w:val="24"/>
        </w:rPr>
        <w:t xml:space="preserve">5. Участник приводит пример культурного наследия </w:t>
      </w:r>
      <w:r>
        <w:rPr>
          <w:rFonts w:ascii="Times New Roman" w:hAnsi="Times New Roman"/>
          <w:sz w:val="24"/>
          <w:szCs w:val="24"/>
        </w:rPr>
        <w:t>древней эпохи, д</w:t>
      </w:r>
      <w:r w:rsidRPr="0073548C">
        <w:rPr>
          <w:rFonts w:ascii="Times New Roman" w:hAnsi="Times New Roman"/>
          <w:sz w:val="24"/>
          <w:szCs w:val="24"/>
        </w:rPr>
        <w:t>ает его хар</w:t>
      </w:r>
      <w:r>
        <w:rPr>
          <w:rFonts w:ascii="Times New Roman" w:hAnsi="Times New Roman"/>
          <w:sz w:val="24"/>
          <w:szCs w:val="24"/>
        </w:rPr>
        <w:t xml:space="preserve">актеристику, указывая функцию, местоположение. </w:t>
      </w:r>
      <w:r w:rsidRPr="00BD52D6">
        <w:rPr>
          <w:rFonts w:ascii="Times New Roman" w:hAnsi="Times New Roman"/>
          <w:b/>
          <w:sz w:val="24"/>
          <w:szCs w:val="24"/>
        </w:rPr>
        <w:t>5 баллов.</w:t>
      </w:r>
      <w:r w:rsidRPr="0073548C">
        <w:rPr>
          <w:rFonts w:ascii="Times New Roman" w:hAnsi="Times New Roman"/>
          <w:sz w:val="24"/>
          <w:szCs w:val="24"/>
        </w:rPr>
        <w:t xml:space="preserve"> </w:t>
      </w:r>
    </w:p>
    <w:p w:rsidR="003D0494" w:rsidRPr="00E22C88" w:rsidRDefault="003D0494" w:rsidP="003D0494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E22C88">
        <w:rPr>
          <w:rFonts w:ascii="Times New Roman" w:hAnsi="Times New Roman" w:cs="Times New Roman"/>
          <w:sz w:val="24"/>
          <w:szCs w:val="24"/>
        </w:rPr>
        <w:t xml:space="preserve">. Участник верно выделяет лишние имена (мифологическое и имя художника). </w:t>
      </w:r>
      <w:r w:rsidRPr="00E22C88">
        <w:rPr>
          <w:rFonts w:ascii="Times New Roman" w:hAnsi="Times New Roman" w:cs="Times New Roman"/>
          <w:b/>
          <w:sz w:val="24"/>
          <w:szCs w:val="24"/>
        </w:rPr>
        <w:t>4 балла.</w:t>
      </w:r>
    </w:p>
    <w:p w:rsidR="003D0494" w:rsidRPr="00E22C88" w:rsidRDefault="003D0494" w:rsidP="003D049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22C88">
        <w:rPr>
          <w:rFonts w:ascii="Times New Roman" w:hAnsi="Times New Roman" w:cs="Times New Roman"/>
          <w:sz w:val="24"/>
          <w:szCs w:val="24"/>
        </w:rPr>
        <w:t xml:space="preserve">7. Участник объясняет принцип исключения имен. </w:t>
      </w:r>
      <w:r w:rsidRPr="00E22C88">
        <w:rPr>
          <w:rFonts w:ascii="Times New Roman" w:hAnsi="Times New Roman" w:cs="Times New Roman"/>
          <w:b/>
          <w:sz w:val="24"/>
          <w:szCs w:val="24"/>
        </w:rPr>
        <w:t>4 балла.</w:t>
      </w:r>
    </w:p>
    <w:p w:rsidR="003D0494" w:rsidRPr="00E22C88" w:rsidRDefault="003D0494" w:rsidP="003D049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2C88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Морана</w:t>
      </w:r>
      <w:proofErr w:type="spellEnd"/>
      <w:r w:rsidRPr="00E22C88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славянская</w:t>
      </w:r>
      <w:r w:rsidRPr="00E22C88">
        <w:rPr>
          <w:rFonts w:ascii="Times New Roman" w:hAnsi="Times New Roman" w:cs="Times New Roman"/>
          <w:sz w:val="24"/>
          <w:szCs w:val="24"/>
        </w:rPr>
        <w:t xml:space="preserve"> бог</w:t>
      </w:r>
      <w:r>
        <w:rPr>
          <w:rFonts w:ascii="Times New Roman" w:hAnsi="Times New Roman" w:cs="Times New Roman"/>
          <w:sz w:val="24"/>
          <w:szCs w:val="24"/>
        </w:rPr>
        <w:t>иня</w:t>
      </w:r>
      <w:r w:rsidRPr="00E22C88">
        <w:rPr>
          <w:rFonts w:ascii="Times New Roman" w:hAnsi="Times New Roman" w:cs="Times New Roman"/>
          <w:sz w:val="24"/>
          <w:szCs w:val="24"/>
        </w:rPr>
        <w:t xml:space="preserve">). Остальное </w:t>
      </w:r>
      <w:proofErr w:type="gramStart"/>
      <w:r w:rsidRPr="00E22C88">
        <w:rPr>
          <w:rFonts w:ascii="Times New Roman" w:hAnsi="Times New Roman" w:cs="Times New Roman"/>
          <w:sz w:val="24"/>
          <w:szCs w:val="24"/>
        </w:rPr>
        <w:t>–  имена</w:t>
      </w:r>
      <w:proofErr w:type="gramEnd"/>
      <w:r w:rsidRPr="00E22C8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древнеегипетских богов</w:t>
      </w:r>
      <w:r w:rsidRPr="00E22C88">
        <w:rPr>
          <w:rFonts w:ascii="Times New Roman" w:hAnsi="Times New Roman" w:cs="Times New Roman"/>
          <w:sz w:val="24"/>
          <w:szCs w:val="24"/>
        </w:rPr>
        <w:t>.</w:t>
      </w:r>
    </w:p>
    <w:p w:rsidR="003D0494" w:rsidRPr="00E22C88" w:rsidRDefault="003D0494" w:rsidP="003D049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22C88">
        <w:rPr>
          <w:rFonts w:ascii="Times New Roman" w:hAnsi="Times New Roman" w:cs="Times New Roman"/>
          <w:sz w:val="24"/>
          <w:szCs w:val="24"/>
        </w:rPr>
        <w:t xml:space="preserve">Б)  </w:t>
      </w:r>
      <w:r>
        <w:rPr>
          <w:rFonts w:ascii="Times New Roman" w:hAnsi="Times New Roman" w:cs="Times New Roman"/>
          <w:sz w:val="24"/>
          <w:szCs w:val="24"/>
        </w:rPr>
        <w:t>Эстамп</w:t>
      </w:r>
      <w:proofErr w:type="gramEnd"/>
      <w:r w:rsidRPr="00E22C88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графический жанр, остальные - музыкальные</w:t>
      </w:r>
      <w:r w:rsidRPr="00E22C88">
        <w:rPr>
          <w:rFonts w:ascii="Times New Roman" w:hAnsi="Times New Roman" w:cs="Times New Roman"/>
          <w:sz w:val="24"/>
          <w:szCs w:val="24"/>
        </w:rPr>
        <w:t>.</w:t>
      </w:r>
    </w:p>
    <w:p w:rsidR="003D0494" w:rsidRDefault="003D0494" w:rsidP="003D0494">
      <w:pPr>
        <w:pStyle w:val="Default"/>
        <w:rPr>
          <w:sz w:val="23"/>
          <w:szCs w:val="23"/>
        </w:rPr>
      </w:pPr>
    </w:p>
    <w:p w:rsidR="003D0494" w:rsidRDefault="003D0494" w:rsidP="003D0494">
      <w:pPr>
        <w:pStyle w:val="Default"/>
        <w:rPr>
          <w:sz w:val="23"/>
          <w:szCs w:val="23"/>
        </w:rPr>
      </w:pPr>
    </w:p>
    <w:p w:rsidR="003D0494" w:rsidRPr="0073099D" w:rsidRDefault="003D0494" w:rsidP="003D0494">
      <w:pPr>
        <w:pStyle w:val="Default"/>
        <w:ind w:firstLine="567"/>
        <w:jc w:val="both"/>
      </w:pPr>
      <w:r w:rsidRPr="0073099D">
        <w:t>Задание этого типа направлено на узнавание произведения искусства или художественного явления, выявление понимания смысла этого произведения или явления, а также понимание их принадлежности</w:t>
      </w:r>
      <w:r>
        <w:t xml:space="preserve"> к конкретной исторической эпохе</w:t>
      </w:r>
      <w:r w:rsidRPr="0073099D">
        <w:t xml:space="preserve"> и художественному стилю. К тому же задание даёт возможность участнику предложить свои варианты произведений искусства или художественных явлений, относящихся к этому времени (эпохе), указать их авторов. Следует предусмотреть возможность добавления баллов за дополнительную информацию. </w:t>
      </w:r>
    </w:p>
    <w:p w:rsidR="003D0494" w:rsidRDefault="003D0494" w:rsidP="003D049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3099D">
        <w:rPr>
          <w:rFonts w:ascii="Times New Roman" w:hAnsi="Times New Roman"/>
          <w:b/>
          <w:sz w:val="24"/>
          <w:szCs w:val="24"/>
        </w:rPr>
        <w:t xml:space="preserve">Итого: </w:t>
      </w:r>
      <w:r>
        <w:rPr>
          <w:rFonts w:ascii="Times New Roman" w:hAnsi="Times New Roman"/>
          <w:b/>
          <w:sz w:val="24"/>
          <w:szCs w:val="24"/>
        </w:rPr>
        <w:t>52 балла</w:t>
      </w:r>
      <w:r w:rsidRPr="0073099D">
        <w:rPr>
          <w:rFonts w:ascii="Times New Roman" w:hAnsi="Times New Roman"/>
          <w:b/>
          <w:sz w:val="24"/>
          <w:szCs w:val="24"/>
        </w:rPr>
        <w:t xml:space="preserve">. </w:t>
      </w:r>
    </w:p>
    <w:p w:rsidR="008E700C" w:rsidRDefault="008E700C"/>
    <w:p w:rsidR="003D0494" w:rsidRPr="003D0494" w:rsidRDefault="003D0494" w:rsidP="003D049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D0494">
        <w:rPr>
          <w:rFonts w:ascii="Times New Roman" w:hAnsi="Times New Roman" w:cs="Times New Roman"/>
          <w:b/>
          <w:sz w:val="24"/>
          <w:szCs w:val="24"/>
        </w:rPr>
        <w:t xml:space="preserve">Задание 2 </w:t>
      </w:r>
    </w:p>
    <w:p w:rsidR="003D0494" w:rsidRPr="003D0494" w:rsidRDefault="003D0494" w:rsidP="003D0494">
      <w:pPr>
        <w:pStyle w:val="Default"/>
      </w:pPr>
      <w:r w:rsidRPr="003D0494">
        <w:rPr>
          <w:b/>
        </w:rPr>
        <w:t xml:space="preserve">Прочитайте текст </w:t>
      </w:r>
    </w:p>
    <w:p w:rsidR="003D0494" w:rsidRPr="003D0494" w:rsidRDefault="003D0494" w:rsidP="003D0494">
      <w:pPr>
        <w:pStyle w:val="Default"/>
      </w:pPr>
    </w:p>
    <w:p w:rsidR="003D0494" w:rsidRPr="003D0494" w:rsidRDefault="003D0494" w:rsidP="003D0494">
      <w:pPr>
        <w:pStyle w:val="Default"/>
      </w:pPr>
      <w:r w:rsidRPr="003D0494">
        <w:t xml:space="preserve">1. Определите произведение, о котором говорится в тексте. Напишите его название. </w:t>
      </w:r>
    </w:p>
    <w:p w:rsidR="003D0494" w:rsidRPr="003D0494" w:rsidRDefault="003D0494" w:rsidP="003D0494">
      <w:pPr>
        <w:pStyle w:val="Default"/>
      </w:pPr>
      <w:r w:rsidRPr="003D0494">
        <w:t xml:space="preserve">2. Напишите имя автора произведения. </w:t>
      </w:r>
    </w:p>
    <w:p w:rsidR="003D0494" w:rsidRPr="003D0494" w:rsidRDefault="003D0494" w:rsidP="003D0494">
      <w:pPr>
        <w:pStyle w:val="Default"/>
      </w:pPr>
      <w:r w:rsidRPr="003D0494">
        <w:rPr>
          <w:color w:val="00000A"/>
        </w:rPr>
        <w:t xml:space="preserve">3. Назовите художественные средства живописи и поэзии для передачи эмоциональной атмосферы произведения (по 3 или более). </w:t>
      </w:r>
    </w:p>
    <w:p w:rsidR="003D0494" w:rsidRPr="003D0494" w:rsidRDefault="003D0494" w:rsidP="003D0494">
      <w:pPr>
        <w:pStyle w:val="Default"/>
      </w:pPr>
      <w:r w:rsidRPr="003D0494">
        <w:rPr>
          <w:color w:val="00000A"/>
        </w:rPr>
        <w:t>4. Назовите другие живописные произведения этого автора.</w:t>
      </w:r>
    </w:p>
    <w:p w:rsidR="003D0494" w:rsidRPr="003D0494" w:rsidRDefault="003D0494" w:rsidP="003D0494">
      <w:pPr>
        <w:pStyle w:val="Default"/>
        <w:rPr>
          <w:color w:val="00000A"/>
        </w:rPr>
      </w:pPr>
    </w:p>
    <w:p w:rsidR="003D0494" w:rsidRPr="003D0494" w:rsidRDefault="003D0494" w:rsidP="003D049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04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Плоды тропических широт</w:t>
      </w:r>
      <w:r w:rsidRPr="003D04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D04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Девчонка держит, словно чудо.</w:t>
      </w:r>
      <w:r w:rsidRPr="003D04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D04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Они свежи, сочны, покуда</w:t>
      </w:r>
      <w:r w:rsidRPr="003D04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D04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Их не коснулся нежный рот.</w:t>
      </w:r>
      <w:r w:rsidRPr="003D04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D04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D04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Девчонка радости </w:t>
      </w:r>
      <w:proofErr w:type="gramStart"/>
      <w:r w:rsidRPr="003D04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полна,</w:t>
      </w:r>
      <w:r w:rsidRPr="003D04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D04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Сама</w:t>
      </w:r>
      <w:proofErr w:type="gramEnd"/>
      <w:r w:rsidRPr="003D04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как персики, румяна.</w:t>
      </w:r>
      <w:r w:rsidRPr="003D04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D04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Глаза ее – цветок тюльпана,</w:t>
      </w:r>
      <w:r w:rsidRPr="003D04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D04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Лицо – как юная весна.</w:t>
      </w:r>
      <w:r w:rsidRPr="003D04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D04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D04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Дитя невинное, резвись,</w:t>
      </w:r>
      <w:r w:rsidRPr="003D04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D04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Пока ты молодо, здорово.</w:t>
      </w:r>
      <w:r w:rsidRPr="003D04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D04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каждый день – как Божье слово,</w:t>
      </w:r>
      <w:r w:rsidRPr="003D04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D04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 нас зовет в святую высь.</w:t>
      </w:r>
    </w:p>
    <w:p w:rsidR="003D0494" w:rsidRPr="003D0494" w:rsidRDefault="003D0494" w:rsidP="003D0494">
      <w:pPr>
        <w:pStyle w:val="Default"/>
      </w:pPr>
      <w:r w:rsidRPr="003D0494">
        <w:rPr>
          <w:b/>
          <w:color w:val="00000A"/>
        </w:rPr>
        <w:t>Андрей Карп</w:t>
      </w:r>
    </w:p>
    <w:p w:rsidR="003D0494" w:rsidRPr="003D0494" w:rsidRDefault="003D0494" w:rsidP="003D0494">
      <w:pPr>
        <w:pStyle w:val="Default"/>
        <w:rPr>
          <w:color w:val="00000A"/>
        </w:rPr>
      </w:pP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78"/>
        <w:gridCol w:w="2876"/>
      </w:tblGrid>
      <w:tr w:rsidR="003D0494" w:rsidRPr="003D0494" w:rsidTr="008E44DA">
        <w:tc>
          <w:tcPr>
            <w:tcW w:w="93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D0494" w:rsidRPr="003D0494" w:rsidRDefault="003D0494" w:rsidP="008E44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494">
              <w:rPr>
                <w:rFonts w:ascii="Times New Roman" w:hAnsi="Times New Roman" w:cs="Times New Roman"/>
                <w:sz w:val="24"/>
                <w:szCs w:val="24"/>
              </w:rPr>
              <w:t>Автор и название произведения</w:t>
            </w:r>
          </w:p>
        </w:tc>
      </w:tr>
      <w:tr w:rsidR="003D0494" w:rsidRPr="003D0494" w:rsidTr="008E44DA">
        <w:tc>
          <w:tcPr>
            <w:tcW w:w="93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D0494" w:rsidRPr="003D0494" w:rsidRDefault="003D0494" w:rsidP="008E44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494" w:rsidRPr="003D0494" w:rsidRDefault="003D0494" w:rsidP="008E44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494" w:rsidRPr="003D0494" w:rsidTr="008E44DA">
        <w:tc>
          <w:tcPr>
            <w:tcW w:w="6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D0494" w:rsidRPr="003D0494" w:rsidRDefault="003D0494" w:rsidP="008E4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04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живописи</w:t>
            </w:r>
          </w:p>
        </w:tc>
        <w:tc>
          <w:tcPr>
            <w:tcW w:w="2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D0494" w:rsidRPr="003D0494" w:rsidRDefault="003D0494" w:rsidP="008E4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0494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поэзии </w:t>
            </w:r>
          </w:p>
          <w:p w:rsidR="003D0494" w:rsidRPr="003D0494" w:rsidRDefault="003D0494" w:rsidP="008E4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494" w:rsidRPr="003D0494" w:rsidTr="008E44DA">
        <w:tc>
          <w:tcPr>
            <w:tcW w:w="6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D0494" w:rsidRPr="003D0494" w:rsidRDefault="003D0494" w:rsidP="008E4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0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«Все помнят, - пишет искусствовед В. Смирнова-Ракитина, - угол большой комнаты, залитой серебристым дневным светом: за столом сидит смуглая, черноволосая девочка в розовой кофточке с черным в белую горошину бантом. В руках у девочки персик, такой же смугло-розовый, как ее лицо. На ослепительно белой скатерти лежат вянущие листья клена, персики и серебряный нож. За окном светлый-светлый летний день, в стекла тянутся ветки деревьев, а солнце, пробравшись сквозь их листву, освещает и тихую комнату, и девочку, и старинную мебель красного дерева..."</w:t>
            </w:r>
          </w:p>
          <w:p w:rsidR="003D0494" w:rsidRPr="003D0494" w:rsidRDefault="003D0494" w:rsidP="008E4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0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Портрет Верочки Мамонтовой чарует зрителя своей необыкновенной жизненностью и идеальностью художественного образа. Эта работа молодого художника поразила сразу многих современников свежестью светлого, сияющего колорита, тонкой передачей света и воздуха.</w:t>
            </w:r>
          </w:p>
          <w:p w:rsidR="003D0494" w:rsidRPr="003D0494" w:rsidRDefault="003D0494" w:rsidP="008E4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0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Все в этой картине естественно и непринужденно, каждая деталь связана одна с другой, а все вместе они создают цельное произведение. </w:t>
            </w:r>
            <w:r w:rsidRPr="003D04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Используя импрессионистические приемы, в частности свободную вибрацию мазка, Серов с большим мастерством передает игру света, его насыщенность, и то, как ложатся тени.</w:t>
            </w:r>
          </w:p>
        </w:tc>
        <w:tc>
          <w:tcPr>
            <w:tcW w:w="2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D0494" w:rsidRPr="003D0494" w:rsidRDefault="003D0494" w:rsidP="008E4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0494">
              <w:rPr>
                <w:rFonts w:ascii="Times New Roman" w:hAnsi="Times New Roman" w:cs="Times New Roman"/>
                <w:sz w:val="24"/>
                <w:szCs w:val="24"/>
              </w:rPr>
              <w:t>Использование метафор, сравнений, эпитетов, риторические восклицания</w:t>
            </w:r>
          </w:p>
        </w:tc>
      </w:tr>
    </w:tbl>
    <w:p w:rsidR="003D0494" w:rsidRPr="003D0494" w:rsidRDefault="003D0494" w:rsidP="003D0494">
      <w:pPr>
        <w:pStyle w:val="Default"/>
      </w:pPr>
    </w:p>
    <w:p w:rsidR="003D0494" w:rsidRPr="003D0494" w:rsidRDefault="003D0494" w:rsidP="003D0494">
      <w:pPr>
        <w:pStyle w:val="Default"/>
        <w:ind w:firstLine="567"/>
        <w:jc w:val="both"/>
      </w:pPr>
      <w:r w:rsidRPr="003D0494">
        <w:t xml:space="preserve">Такое задание направлено на выявление уровня эмоционально-оценочного суждения участника о произведении искусства. Участник демонстрирует навыки анализа произведения искусства на основе средств выразительности, свойственных конкретному виду искусства. В данном случае знание названия и автора произведения не является главным в ответе. Особое внимание уделяется, прежде всего, уровню понимания художественного образа. Для выполнения этого задания необходимо знать выразительные средства и возможности разных видов искусства и их значение в создании художественного образа. </w:t>
      </w:r>
    </w:p>
    <w:p w:rsidR="003D0494" w:rsidRPr="003D0494" w:rsidRDefault="003D0494" w:rsidP="003D0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494">
        <w:rPr>
          <w:rFonts w:ascii="Times New Roman" w:hAnsi="Times New Roman" w:cs="Times New Roman"/>
          <w:sz w:val="24"/>
          <w:szCs w:val="24"/>
        </w:rPr>
        <w:t xml:space="preserve">1.Участник называет картину и имя ее автора (В.А. Серов «Девочка с персиками»). Итого </w:t>
      </w:r>
      <w:r w:rsidRPr="003D0494">
        <w:rPr>
          <w:rFonts w:ascii="Times New Roman" w:hAnsi="Times New Roman" w:cs="Times New Roman"/>
          <w:b/>
          <w:sz w:val="24"/>
          <w:szCs w:val="24"/>
        </w:rPr>
        <w:t xml:space="preserve">10 баллов. </w:t>
      </w:r>
    </w:p>
    <w:p w:rsidR="003D0494" w:rsidRPr="003D0494" w:rsidRDefault="003D0494" w:rsidP="003D0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494">
        <w:rPr>
          <w:rFonts w:ascii="Times New Roman" w:hAnsi="Times New Roman" w:cs="Times New Roman"/>
          <w:sz w:val="24"/>
          <w:szCs w:val="24"/>
        </w:rPr>
        <w:t>2.Участник называет 3 средства живописи, создающих эмоциональную атмосферу произведения. По 3 балла за каждое называние (</w:t>
      </w:r>
      <w:r w:rsidRPr="003D0494">
        <w:rPr>
          <w:rFonts w:ascii="Times New Roman" w:hAnsi="Times New Roman" w:cs="Times New Roman"/>
          <w:b/>
          <w:sz w:val="24"/>
          <w:szCs w:val="24"/>
        </w:rPr>
        <w:t>15 баллов</w:t>
      </w:r>
      <w:r w:rsidRPr="003D0494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3D0494" w:rsidRPr="003D0494" w:rsidRDefault="003D0494" w:rsidP="003D0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494">
        <w:rPr>
          <w:rFonts w:ascii="Times New Roman" w:hAnsi="Times New Roman" w:cs="Times New Roman"/>
          <w:sz w:val="24"/>
          <w:szCs w:val="24"/>
        </w:rPr>
        <w:t>3. Участник называет 3 средства поэзии, создающих эмоциональную атмосферу текста. По 3 балла за каждое называние (</w:t>
      </w:r>
      <w:r w:rsidRPr="003D0494">
        <w:rPr>
          <w:rFonts w:ascii="Times New Roman" w:hAnsi="Times New Roman" w:cs="Times New Roman"/>
          <w:b/>
          <w:sz w:val="24"/>
          <w:szCs w:val="24"/>
        </w:rPr>
        <w:t>15 баллов</w:t>
      </w:r>
      <w:r w:rsidRPr="003D0494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3D0494" w:rsidRPr="003D0494" w:rsidRDefault="003D0494" w:rsidP="003D0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494">
        <w:rPr>
          <w:rFonts w:ascii="Times New Roman" w:hAnsi="Times New Roman" w:cs="Times New Roman"/>
          <w:sz w:val="24"/>
          <w:szCs w:val="24"/>
        </w:rPr>
        <w:t xml:space="preserve">4. Участник называет другие произведения художника, </w:t>
      </w:r>
      <w:proofErr w:type="gramStart"/>
      <w:r w:rsidRPr="003D0494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3D0494">
        <w:rPr>
          <w:rFonts w:ascii="Times New Roman" w:hAnsi="Times New Roman" w:cs="Times New Roman"/>
          <w:sz w:val="24"/>
          <w:szCs w:val="24"/>
        </w:rPr>
        <w:t xml:space="preserve">: «Девушка освещенная солнцем», «Похищение Европы», «Портрет Ольги Орловой», «Портрет Иды Рубинштейн» и др. </w:t>
      </w:r>
      <w:r w:rsidRPr="003D0494">
        <w:rPr>
          <w:rFonts w:ascii="Times New Roman" w:hAnsi="Times New Roman" w:cs="Times New Roman"/>
          <w:b/>
          <w:sz w:val="24"/>
          <w:szCs w:val="24"/>
        </w:rPr>
        <w:t>5 баллов.</w:t>
      </w:r>
    </w:p>
    <w:p w:rsidR="003D0494" w:rsidRDefault="003D0494" w:rsidP="003D0494">
      <w:pPr>
        <w:pStyle w:val="Default"/>
        <w:ind w:firstLine="567"/>
        <w:jc w:val="both"/>
        <w:rPr>
          <w:rFonts w:cstheme="minorBidi"/>
        </w:rPr>
      </w:pPr>
    </w:p>
    <w:p w:rsidR="003D0494" w:rsidRPr="003D0494" w:rsidRDefault="003D0494" w:rsidP="003D0494">
      <w:pPr>
        <w:pStyle w:val="ListParagraph"/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3D0494" w:rsidRPr="003D0494" w:rsidRDefault="003D0494" w:rsidP="003D0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D0494"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 w:rsidRPr="003D0494">
        <w:rPr>
          <w:rFonts w:ascii="Times New Roman" w:hAnsi="Times New Roman"/>
          <w:b/>
          <w:bCs/>
          <w:sz w:val="24"/>
          <w:szCs w:val="24"/>
        </w:rPr>
        <w:t>3</w:t>
      </w:r>
    </w:p>
    <w:p w:rsidR="003D0494" w:rsidRPr="003D0494" w:rsidRDefault="003D0494" w:rsidP="003D0494">
      <w:pPr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3D0494">
        <w:rPr>
          <w:rFonts w:ascii="Times New Roman" w:hAnsi="Times New Roman"/>
          <w:b/>
          <w:sz w:val="24"/>
          <w:szCs w:val="24"/>
        </w:rPr>
        <w:t>Допишите стихотворение до конца.</w:t>
      </w:r>
    </w:p>
    <w:p w:rsidR="003D0494" w:rsidRPr="003D0494" w:rsidRDefault="003D0494" w:rsidP="003D0494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D0494">
        <w:rPr>
          <w:rFonts w:ascii="Times New Roman" w:hAnsi="Times New Roman"/>
          <w:bCs/>
          <w:i/>
          <w:sz w:val="24"/>
          <w:szCs w:val="24"/>
          <w:lang w:eastAsia="ru-RU"/>
        </w:rPr>
        <w:t>Я</w:t>
      </w:r>
      <w:r w:rsidRPr="003D0494">
        <w:rPr>
          <w:rFonts w:ascii="Times New Roman" w:hAnsi="Times New Roman"/>
          <w:i/>
          <w:sz w:val="24"/>
          <w:szCs w:val="24"/>
          <w:lang w:eastAsia="ru-RU"/>
        </w:rPr>
        <w:t> </w:t>
      </w:r>
      <w:r w:rsidRPr="003D0494">
        <w:rPr>
          <w:rFonts w:ascii="Times New Roman" w:hAnsi="Times New Roman"/>
          <w:bCs/>
          <w:i/>
          <w:sz w:val="24"/>
          <w:szCs w:val="24"/>
          <w:lang w:eastAsia="ru-RU"/>
        </w:rPr>
        <w:t>помню</w:t>
      </w:r>
      <w:r w:rsidRPr="003D0494">
        <w:rPr>
          <w:rFonts w:ascii="Times New Roman" w:hAnsi="Times New Roman"/>
          <w:i/>
          <w:sz w:val="24"/>
          <w:szCs w:val="24"/>
          <w:lang w:eastAsia="ru-RU"/>
        </w:rPr>
        <w:t> </w:t>
      </w:r>
      <w:r w:rsidRPr="003D0494">
        <w:rPr>
          <w:rFonts w:ascii="Times New Roman" w:hAnsi="Times New Roman"/>
          <w:bCs/>
          <w:i/>
          <w:sz w:val="24"/>
          <w:szCs w:val="24"/>
          <w:lang w:eastAsia="ru-RU"/>
        </w:rPr>
        <w:t>чудное</w:t>
      </w:r>
      <w:r w:rsidRPr="003D0494">
        <w:rPr>
          <w:rFonts w:ascii="Times New Roman" w:hAnsi="Times New Roman"/>
          <w:i/>
          <w:sz w:val="24"/>
          <w:szCs w:val="24"/>
          <w:lang w:eastAsia="ru-RU"/>
        </w:rPr>
        <w:t> </w:t>
      </w:r>
      <w:r w:rsidRPr="003D0494">
        <w:rPr>
          <w:rFonts w:ascii="Times New Roman" w:hAnsi="Times New Roman"/>
          <w:bCs/>
          <w:i/>
          <w:sz w:val="24"/>
          <w:szCs w:val="24"/>
          <w:lang w:eastAsia="ru-RU"/>
        </w:rPr>
        <w:t>мгновенье</w:t>
      </w:r>
      <w:r w:rsidRPr="003D0494">
        <w:rPr>
          <w:rFonts w:ascii="Times New Roman" w:hAnsi="Times New Roman"/>
          <w:i/>
          <w:sz w:val="24"/>
          <w:szCs w:val="24"/>
          <w:lang w:eastAsia="ru-RU"/>
        </w:rPr>
        <w:t>:</w:t>
      </w:r>
    </w:p>
    <w:p w:rsidR="003D0494" w:rsidRPr="003D0494" w:rsidRDefault="003D0494" w:rsidP="003D0494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D0494">
        <w:rPr>
          <w:rFonts w:ascii="Times New Roman" w:hAnsi="Times New Roman"/>
          <w:i/>
          <w:sz w:val="24"/>
          <w:szCs w:val="24"/>
          <w:lang w:eastAsia="ru-RU"/>
        </w:rPr>
        <w:t>Передо мной явилась ты,</w:t>
      </w:r>
    </w:p>
    <w:p w:rsidR="003D0494" w:rsidRPr="003D0494" w:rsidRDefault="003D0494" w:rsidP="003D0494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D0494">
        <w:rPr>
          <w:rFonts w:ascii="Times New Roman" w:hAnsi="Times New Roman"/>
          <w:i/>
          <w:sz w:val="24"/>
          <w:szCs w:val="24"/>
          <w:lang w:eastAsia="ru-RU"/>
        </w:rPr>
        <w:t>Как мимолетное виденье,</w:t>
      </w:r>
    </w:p>
    <w:p w:rsidR="003D0494" w:rsidRPr="003D0494" w:rsidRDefault="003D0494" w:rsidP="003D0494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D0494">
        <w:rPr>
          <w:rFonts w:ascii="Times New Roman" w:hAnsi="Times New Roman"/>
          <w:i/>
          <w:sz w:val="24"/>
          <w:szCs w:val="24"/>
          <w:lang w:eastAsia="ru-RU"/>
        </w:rPr>
        <w:t>Как гений чистой красоты.</w:t>
      </w:r>
    </w:p>
    <w:p w:rsidR="003D0494" w:rsidRPr="003D0494" w:rsidRDefault="003D0494" w:rsidP="003D0494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D0494">
        <w:rPr>
          <w:rFonts w:ascii="Times New Roman" w:hAnsi="Times New Roman"/>
          <w:i/>
          <w:sz w:val="24"/>
          <w:szCs w:val="24"/>
          <w:lang w:eastAsia="ru-RU"/>
        </w:rPr>
        <w:t>В томленьях грусти безнадежной,</w:t>
      </w:r>
    </w:p>
    <w:p w:rsidR="003D0494" w:rsidRPr="003D0494" w:rsidRDefault="003D0494" w:rsidP="003D0494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D0494">
        <w:rPr>
          <w:rFonts w:ascii="Times New Roman" w:hAnsi="Times New Roman"/>
          <w:i/>
          <w:sz w:val="24"/>
          <w:szCs w:val="24"/>
          <w:lang w:eastAsia="ru-RU"/>
        </w:rPr>
        <w:t>В тревогах шумной суеты,</w:t>
      </w:r>
    </w:p>
    <w:p w:rsidR="003D0494" w:rsidRPr="003D0494" w:rsidRDefault="003D0494" w:rsidP="003D0494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D0494">
        <w:rPr>
          <w:rFonts w:ascii="Times New Roman" w:hAnsi="Times New Roman"/>
          <w:i/>
          <w:sz w:val="24"/>
          <w:szCs w:val="24"/>
          <w:lang w:eastAsia="ru-RU"/>
        </w:rPr>
        <w:t>Звучал мне долго голос нежный</w:t>
      </w:r>
    </w:p>
    <w:p w:rsidR="003D0494" w:rsidRPr="003D0494" w:rsidRDefault="003D0494" w:rsidP="003D0494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D0494">
        <w:rPr>
          <w:rFonts w:ascii="Times New Roman" w:hAnsi="Times New Roman"/>
          <w:i/>
          <w:sz w:val="24"/>
          <w:szCs w:val="24"/>
          <w:lang w:eastAsia="ru-RU"/>
        </w:rPr>
        <w:lastRenderedPageBreak/>
        <w:t>И снились милые черты.</w:t>
      </w:r>
    </w:p>
    <w:p w:rsidR="003D0494" w:rsidRPr="003D0494" w:rsidRDefault="003D0494" w:rsidP="003D0494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D0494">
        <w:rPr>
          <w:rFonts w:ascii="Times New Roman" w:hAnsi="Times New Roman"/>
          <w:i/>
          <w:sz w:val="24"/>
          <w:szCs w:val="24"/>
          <w:lang w:eastAsia="ru-RU"/>
        </w:rPr>
        <w:t>Шли годы. Бурь порыв мятежный</w:t>
      </w:r>
    </w:p>
    <w:p w:rsidR="003D0494" w:rsidRPr="003D0494" w:rsidRDefault="003D0494" w:rsidP="003D0494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D0494">
        <w:rPr>
          <w:rFonts w:ascii="Times New Roman" w:hAnsi="Times New Roman"/>
          <w:i/>
          <w:sz w:val="24"/>
          <w:szCs w:val="24"/>
          <w:lang w:eastAsia="ru-RU"/>
        </w:rPr>
        <w:t>Рассеял прежние мечты,</w:t>
      </w:r>
    </w:p>
    <w:p w:rsidR="003D0494" w:rsidRPr="003D0494" w:rsidRDefault="003D0494" w:rsidP="003D0494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D0494">
        <w:rPr>
          <w:rFonts w:ascii="Times New Roman" w:hAnsi="Times New Roman"/>
          <w:i/>
          <w:sz w:val="24"/>
          <w:szCs w:val="24"/>
          <w:lang w:eastAsia="ru-RU"/>
        </w:rPr>
        <w:t>И я забыл твой голос нежный,</w:t>
      </w:r>
    </w:p>
    <w:p w:rsidR="003D0494" w:rsidRPr="003D0494" w:rsidRDefault="003D0494" w:rsidP="003D0494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D0494">
        <w:rPr>
          <w:rFonts w:ascii="Times New Roman" w:hAnsi="Times New Roman"/>
          <w:i/>
          <w:sz w:val="24"/>
          <w:szCs w:val="24"/>
          <w:lang w:eastAsia="ru-RU"/>
        </w:rPr>
        <w:t>Твои небесные черты.</w:t>
      </w:r>
    </w:p>
    <w:p w:rsidR="003D0494" w:rsidRPr="003D0494" w:rsidRDefault="003D0494" w:rsidP="003D0494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D0494">
        <w:rPr>
          <w:rFonts w:ascii="Times New Roman" w:hAnsi="Times New Roman"/>
          <w:i/>
          <w:sz w:val="24"/>
          <w:szCs w:val="24"/>
          <w:lang w:eastAsia="ru-RU"/>
        </w:rPr>
        <w:t>В глуши, во мраке заточенья</w:t>
      </w:r>
    </w:p>
    <w:p w:rsidR="003D0494" w:rsidRPr="003D0494" w:rsidRDefault="003D0494" w:rsidP="003D0494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D0494">
        <w:rPr>
          <w:rFonts w:ascii="Times New Roman" w:hAnsi="Times New Roman"/>
          <w:i/>
          <w:sz w:val="24"/>
          <w:szCs w:val="24"/>
          <w:lang w:eastAsia="ru-RU"/>
        </w:rPr>
        <w:t>Тянулись тихо дни мои</w:t>
      </w:r>
    </w:p>
    <w:p w:rsidR="003D0494" w:rsidRPr="003D0494" w:rsidRDefault="003D0494" w:rsidP="003D0494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D0494">
        <w:rPr>
          <w:rFonts w:ascii="Times New Roman" w:hAnsi="Times New Roman"/>
          <w:i/>
          <w:sz w:val="24"/>
          <w:szCs w:val="24"/>
          <w:lang w:eastAsia="ru-RU"/>
        </w:rPr>
        <w:t>Без божества, без вдохновенья,</w:t>
      </w:r>
    </w:p>
    <w:p w:rsidR="003D0494" w:rsidRPr="003D0494" w:rsidRDefault="003D0494" w:rsidP="003D0494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D0494">
        <w:rPr>
          <w:rFonts w:ascii="Times New Roman" w:hAnsi="Times New Roman"/>
          <w:i/>
          <w:sz w:val="24"/>
          <w:szCs w:val="24"/>
          <w:lang w:eastAsia="ru-RU"/>
        </w:rPr>
        <w:t>Без слез, без жизни, без любви.</w:t>
      </w:r>
    </w:p>
    <w:p w:rsidR="003D0494" w:rsidRPr="003D0494" w:rsidRDefault="003D0494" w:rsidP="003D0494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D0494">
        <w:rPr>
          <w:rFonts w:ascii="Times New Roman" w:hAnsi="Times New Roman"/>
          <w:i/>
          <w:sz w:val="24"/>
          <w:szCs w:val="24"/>
          <w:lang w:eastAsia="ru-RU"/>
        </w:rPr>
        <w:t>Душе настало пробужденье:</w:t>
      </w:r>
    </w:p>
    <w:p w:rsidR="003D0494" w:rsidRPr="003D0494" w:rsidRDefault="003D0494" w:rsidP="003D0494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D0494">
        <w:rPr>
          <w:rFonts w:ascii="Times New Roman" w:hAnsi="Times New Roman"/>
          <w:i/>
          <w:sz w:val="24"/>
          <w:szCs w:val="24"/>
          <w:lang w:eastAsia="ru-RU"/>
        </w:rPr>
        <w:t>И вот опять явилась ты,</w:t>
      </w:r>
    </w:p>
    <w:p w:rsidR="003D0494" w:rsidRPr="003D0494" w:rsidRDefault="003D0494" w:rsidP="003D0494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D0494">
        <w:rPr>
          <w:rFonts w:ascii="Times New Roman" w:hAnsi="Times New Roman"/>
          <w:i/>
          <w:sz w:val="24"/>
          <w:szCs w:val="24"/>
          <w:lang w:eastAsia="ru-RU"/>
        </w:rPr>
        <w:t>Как мимолетное виденье,</w:t>
      </w:r>
    </w:p>
    <w:p w:rsidR="003D0494" w:rsidRPr="003D0494" w:rsidRDefault="003D0494" w:rsidP="003D0494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D0494">
        <w:rPr>
          <w:rFonts w:ascii="Times New Roman" w:hAnsi="Times New Roman"/>
          <w:i/>
          <w:sz w:val="24"/>
          <w:szCs w:val="24"/>
          <w:lang w:eastAsia="ru-RU"/>
        </w:rPr>
        <w:t>Как гений чистой красоты.</w:t>
      </w:r>
    </w:p>
    <w:p w:rsidR="003D0494" w:rsidRPr="003D0494" w:rsidRDefault="003D0494" w:rsidP="003D0494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D0494">
        <w:rPr>
          <w:rFonts w:ascii="Times New Roman" w:hAnsi="Times New Roman"/>
          <w:i/>
          <w:sz w:val="24"/>
          <w:szCs w:val="24"/>
          <w:lang w:eastAsia="ru-RU"/>
        </w:rPr>
        <w:t>И сердце бьется в упоенье,</w:t>
      </w:r>
    </w:p>
    <w:p w:rsidR="003D0494" w:rsidRPr="003D0494" w:rsidRDefault="003D0494" w:rsidP="003D0494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D0494">
        <w:rPr>
          <w:rFonts w:ascii="Times New Roman" w:hAnsi="Times New Roman"/>
          <w:i/>
          <w:sz w:val="24"/>
          <w:szCs w:val="24"/>
          <w:lang w:eastAsia="ru-RU"/>
        </w:rPr>
        <w:t>И для него воскресли вновь</w:t>
      </w:r>
    </w:p>
    <w:p w:rsidR="003D0494" w:rsidRPr="003D0494" w:rsidRDefault="003D0494" w:rsidP="003D0494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D0494">
        <w:rPr>
          <w:rFonts w:ascii="Times New Roman" w:hAnsi="Times New Roman"/>
          <w:i/>
          <w:sz w:val="24"/>
          <w:szCs w:val="24"/>
          <w:lang w:eastAsia="ru-RU"/>
        </w:rPr>
        <w:t>И божество, и вдохновенье,</w:t>
      </w:r>
    </w:p>
    <w:p w:rsidR="003D0494" w:rsidRPr="003D0494" w:rsidRDefault="003D0494" w:rsidP="003D0494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D0494">
        <w:rPr>
          <w:rFonts w:ascii="Times New Roman" w:hAnsi="Times New Roman"/>
          <w:i/>
          <w:sz w:val="24"/>
          <w:szCs w:val="24"/>
          <w:lang w:eastAsia="ru-RU"/>
        </w:rPr>
        <w:t>И жизнь, и слезы, и любовь.</w:t>
      </w:r>
    </w:p>
    <w:p w:rsidR="003D0494" w:rsidRPr="003D0494" w:rsidRDefault="003D0494" w:rsidP="003D0494">
      <w:pPr>
        <w:pStyle w:val="ListParagraph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D0494" w:rsidRPr="003D0494" w:rsidRDefault="003D0494" w:rsidP="003D049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D0494">
        <w:rPr>
          <w:rFonts w:ascii="Times New Roman" w:hAnsi="Times New Roman"/>
          <w:b/>
          <w:sz w:val="24"/>
          <w:szCs w:val="24"/>
        </w:rPr>
        <w:t>Определите его название, автора, время создания (век).</w:t>
      </w:r>
    </w:p>
    <w:p w:rsidR="003D0494" w:rsidRPr="003D0494" w:rsidRDefault="003D0494" w:rsidP="003D0494">
      <w:pPr>
        <w:pStyle w:val="ListParagraph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D0494">
        <w:rPr>
          <w:rFonts w:ascii="Times New Roman" w:hAnsi="Times New Roman"/>
          <w:i/>
          <w:sz w:val="24"/>
          <w:szCs w:val="24"/>
        </w:rPr>
        <w:t>Александр Сергеевич Пушкин «Я помню чудное мгновенье», 19 век (</w:t>
      </w:r>
      <w:smartTag w:uri="urn:schemas-microsoft-com:office:smarttags" w:element="metricconverter">
        <w:smartTagPr>
          <w:attr w:name="ProductID" w:val="1825 г"/>
        </w:smartTagPr>
        <w:r w:rsidRPr="003D0494">
          <w:rPr>
            <w:rFonts w:ascii="Times New Roman" w:hAnsi="Times New Roman"/>
            <w:i/>
            <w:sz w:val="24"/>
            <w:szCs w:val="24"/>
          </w:rPr>
          <w:t>1825 г</w:t>
        </w:r>
      </w:smartTag>
      <w:r w:rsidRPr="003D0494">
        <w:rPr>
          <w:rFonts w:ascii="Times New Roman" w:hAnsi="Times New Roman"/>
          <w:i/>
          <w:sz w:val="24"/>
          <w:szCs w:val="24"/>
        </w:rPr>
        <w:t>).</w:t>
      </w:r>
    </w:p>
    <w:p w:rsidR="003D0494" w:rsidRPr="003D0494" w:rsidRDefault="003D0494" w:rsidP="003D049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D0494">
        <w:rPr>
          <w:rFonts w:ascii="Times New Roman" w:hAnsi="Times New Roman"/>
          <w:b/>
          <w:sz w:val="24"/>
          <w:szCs w:val="24"/>
        </w:rPr>
        <w:t>Напишите название музыкального произведения на этот текст и назовите автора музыки.</w:t>
      </w:r>
    </w:p>
    <w:p w:rsidR="003D0494" w:rsidRPr="003D0494" w:rsidRDefault="003D0494" w:rsidP="003D0494">
      <w:pPr>
        <w:pStyle w:val="ListParagraph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D0494">
        <w:rPr>
          <w:rFonts w:ascii="Times New Roman" w:hAnsi="Times New Roman"/>
          <w:i/>
          <w:sz w:val="24"/>
          <w:szCs w:val="24"/>
        </w:rPr>
        <w:t>Романс «</w:t>
      </w:r>
      <w:r w:rsidRPr="003D0494">
        <w:rPr>
          <w:rFonts w:ascii="Times New Roman" w:hAnsi="Times New Roman"/>
          <w:sz w:val="24"/>
          <w:szCs w:val="24"/>
        </w:rPr>
        <w:t>Я помню чудное мгновенье</w:t>
      </w:r>
      <w:r w:rsidRPr="003D0494">
        <w:rPr>
          <w:rFonts w:ascii="Times New Roman" w:hAnsi="Times New Roman"/>
          <w:i/>
          <w:sz w:val="24"/>
          <w:szCs w:val="24"/>
        </w:rPr>
        <w:t>» Михаил Иванович Глинки.</w:t>
      </w:r>
    </w:p>
    <w:p w:rsidR="003D0494" w:rsidRPr="003D0494" w:rsidRDefault="003D0494" w:rsidP="003D049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D0494">
        <w:rPr>
          <w:rFonts w:ascii="Times New Roman" w:hAnsi="Times New Roman"/>
          <w:b/>
          <w:sz w:val="24"/>
          <w:szCs w:val="24"/>
        </w:rPr>
        <w:t>Дайте характеристику эмоционально-образного содержания музыки. Отметьте значение музыки в передаче содержания стихотворения.</w:t>
      </w:r>
    </w:p>
    <w:p w:rsidR="003D0494" w:rsidRPr="003D0494" w:rsidRDefault="003D0494" w:rsidP="003D0494">
      <w:pPr>
        <w:pStyle w:val="a4"/>
        <w:ind w:left="360" w:firstLine="348"/>
        <w:jc w:val="both"/>
      </w:pPr>
      <w:r w:rsidRPr="003D0494">
        <w:t xml:space="preserve">Романс «Я помню чудное мгновенье» на слова </w:t>
      </w:r>
      <w:proofErr w:type="spellStart"/>
      <w:r w:rsidRPr="003D0494">
        <w:t>А.С.Пушкина</w:t>
      </w:r>
      <w:proofErr w:type="spellEnd"/>
      <w:r w:rsidRPr="003D0494">
        <w:t xml:space="preserve">, является жемчужиной камерной вокальной классики. В нем Глинка выразил свои глубокие чувства к Екатерине Керн, дочери Анны Петровны Керн, в свое время вдохновившей Пушкина на создание великолепного стихотворения. С удивительной и прекрасной поэзией Пушкина гармонично слились музыкальные образы, созданные Глинкой. Это выражено, прежде всего, мелодии – по-русски пластичной и задушевной, певучей. В романсе, как и в стихах, ясно обозначены зарождение поэтического чувства любви, томительная скорбь разлуки и радость свидания. Поэтический смысл каждого нового душевного состояния лирического героя раскрывается в яркой и выразительной музыке. В начале романса господствует настроение светлой поэтической озаренности – под впечатлением «чудного мгновенья». Первая же тема фортепианного вступления представляет собой как бы обобщенный образ и горячо любящего, поэтически настроенного человека, и воплощенную мечту его – «гений чистой красоты». При упоминании о «томленьях грусти безнадежной» легкая грусть слегка затуманивает повествование, но ненадолго, - чарующе прекрасная мелодия возвращается, утверждая вновь настроение тихой созерцательности. Плавная, гибкая мелодия голоса и идиллически-спокойная, словно «струящаяся» фортепианная партия дополняют друг друга, создавая законченный образ высокой </w:t>
      </w:r>
      <w:proofErr w:type="spellStart"/>
      <w:r w:rsidRPr="003D0494">
        <w:t>одухотворенности.Но</w:t>
      </w:r>
      <w:proofErr w:type="spellEnd"/>
      <w:r w:rsidRPr="003D0494">
        <w:t xml:space="preserve"> вот движение быстро меняется, становится то взволнованным, патетическим – «Шли годы. Бурь порыв мятежный…», то наоборот, заторможенным – «В глуши, во мраке заточенья…». Музыка теряет мягкую округленность, спокойную размеренность ритма и становится более напряженной. Под стать ей и фортепианная партия: в ней слышен то «бурь порыв мятежный», о котором поет голос, то горестное оцепенение чувств. Светлой радостью полнится музыка, заключающая повествование («Душе настало пробужденье!»). Внешне мелодия сохраняет прежние очертания, но внутренняя ее наполненность </w:t>
      </w:r>
      <w:r w:rsidRPr="003D0494">
        <w:lastRenderedPageBreak/>
        <w:t>становится иной – трепетной, восторженно-счастливой. Впечатление усиливает и фортепианная партия – взволнованная, подвижная. В этом романсе наиболее ярко проявилась общность творческих натур и устремлений двух великих современников – Пушкина и Глинки: типичная для обоих целостность, гармоничность восприятия, светлый взгляд на жизнь, вера в непреходящую ценность ее.</w:t>
      </w:r>
    </w:p>
    <w:p w:rsidR="003D0494" w:rsidRPr="003D0494" w:rsidRDefault="003D0494" w:rsidP="003D049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D0494">
        <w:rPr>
          <w:rFonts w:ascii="Times New Roman" w:hAnsi="Times New Roman"/>
          <w:b/>
          <w:sz w:val="24"/>
          <w:szCs w:val="24"/>
        </w:rPr>
        <w:t>Назовите известные Вам произведения этого композитора (не менее 3).</w:t>
      </w:r>
    </w:p>
    <w:p w:rsidR="003D0494" w:rsidRPr="003D0494" w:rsidRDefault="003D0494" w:rsidP="003D0494">
      <w:pPr>
        <w:pStyle w:val="ListParagraph"/>
        <w:spacing w:after="0"/>
        <w:ind w:left="284"/>
        <w:jc w:val="both"/>
        <w:rPr>
          <w:rFonts w:ascii="Times New Roman" w:hAnsi="Times New Roman"/>
          <w:i/>
          <w:sz w:val="24"/>
          <w:szCs w:val="24"/>
        </w:rPr>
      </w:pPr>
      <w:r w:rsidRPr="003D0494">
        <w:rPr>
          <w:rFonts w:ascii="Times New Roman" w:hAnsi="Times New Roman"/>
          <w:i/>
          <w:sz w:val="24"/>
          <w:szCs w:val="24"/>
        </w:rPr>
        <w:t xml:space="preserve">- «Руслан и Людмила». Большая волшебная опера в 5-ти действиях по А. Пушкину. Либретто В.Ф. </w:t>
      </w:r>
      <w:proofErr w:type="spellStart"/>
      <w:r w:rsidRPr="003D0494">
        <w:rPr>
          <w:rFonts w:ascii="Times New Roman" w:hAnsi="Times New Roman"/>
          <w:i/>
          <w:sz w:val="24"/>
          <w:szCs w:val="24"/>
        </w:rPr>
        <w:t>Ширкова</w:t>
      </w:r>
      <w:proofErr w:type="spellEnd"/>
      <w:r w:rsidRPr="003D0494">
        <w:rPr>
          <w:rFonts w:ascii="Times New Roman" w:hAnsi="Times New Roman"/>
          <w:i/>
          <w:sz w:val="24"/>
          <w:szCs w:val="24"/>
        </w:rPr>
        <w:t xml:space="preserve"> (1837–1842);</w:t>
      </w:r>
    </w:p>
    <w:p w:rsidR="003D0494" w:rsidRPr="003D0494" w:rsidRDefault="003D0494" w:rsidP="003D0494">
      <w:pPr>
        <w:pStyle w:val="ListParagraph"/>
        <w:spacing w:after="0"/>
        <w:ind w:left="284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3D0494">
        <w:rPr>
          <w:rFonts w:ascii="Times New Roman" w:hAnsi="Times New Roman"/>
          <w:i/>
          <w:sz w:val="24"/>
          <w:szCs w:val="24"/>
        </w:rPr>
        <w:t>-«</w:t>
      </w:r>
      <w:proofErr w:type="gramEnd"/>
      <w:r w:rsidRPr="003D0494">
        <w:rPr>
          <w:rFonts w:ascii="Times New Roman" w:hAnsi="Times New Roman"/>
          <w:i/>
          <w:sz w:val="24"/>
          <w:szCs w:val="24"/>
        </w:rPr>
        <w:t>Иван Сусанин» («Жизнь за царя»). Большая опера в 4-х действиях с эпилогом. Либретто Г.Ф. Розена (1835–1836) Добавочная сцена в монастыре – либретто Н.В. Кукольника (1837);</w:t>
      </w:r>
    </w:p>
    <w:p w:rsidR="003D0494" w:rsidRPr="003D0494" w:rsidRDefault="003D0494" w:rsidP="003D0494">
      <w:pPr>
        <w:pStyle w:val="ListParagraph"/>
        <w:spacing w:after="0"/>
        <w:ind w:left="284"/>
        <w:jc w:val="both"/>
        <w:rPr>
          <w:rFonts w:ascii="Times New Roman" w:hAnsi="Times New Roman"/>
          <w:i/>
          <w:sz w:val="24"/>
          <w:szCs w:val="24"/>
        </w:rPr>
      </w:pPr>
      <w:r w:rsidRPr="003D0494">
        <w:rPr>
          <w:rFonts w:ascii="Times New Roman" w:hAnsi="Times New Roman"/>
          <w:i/>
          <w:sz w:val="24"/>
          <w:szCs w:val="24"/>
        </w:rPr>
        <w:t>-вокальное произведение «Жаворонок» («Между небом и землей»).</w:t>
      </w:r>
    </w:p>
    <w:p w:rsidR="003D0494" w:rsidRPr="003D0494" w:rsidRDefault="003D0494" w:rsidP="003D0494">
      <w:pPr>
        <w:pStyle w:val="ListParagraph"/>
        <w:spacing w:after="0"/>
        <w:ind w:left="284"/>
        <w:jc w:val="both"/>
        <w:rPr>
          <w:rFonts w:ascii="Times New Roman" w:hAnsi="Times New Roman"/>
          <w:i/>
          <w:sz w:val="24"/>
          <w:szCs w:val="24"/>
        </w:rPr>
      </w:pPr>
    </w:p>
    <w:p w:rsidR="003D0494" w:rsidRPr="003D0494" w:rsidRDefault="003D0494" w:rsidP="003D049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D0494">
        <w:rPr>
          <w:rFonts w:ascii="Times New Roman" w:hAnsi="Times New Roman"/>
          <w:b/>
          <w:sz w:val="24"/>
          <w:szCs w:val="24"/>
        </w:rPr>
        <w:t>Критерии оценки ответа.</w:t>
      </w:r>
    </w:p>
    <w:p w:rsidR="003D0494" w:rsidRPr="003D0494" w:rsidRDefault="003D0494" w:rsidP="003D0494">
      <w:pPr>
        <w:pStyle w:val="ListParagraph"/>
        <w:spacing w:after="0"/>
        <w:ind w:left="426" w:firstLine="294"/>
        <w:jc w:val="center"/>
        <w:rPr>
          <w:rFonts w:ascii="Times New Roman" w:hAnsi="Times New Roman"/>
          <w:sz w:val="24"/>
          <w:szCs w:val="24"/>
        </w:rPr>
      </w:pPr>
    </w:p>
    <w:p w:rsidR="003D0494" w:rsidRPr="003D0494" w:rsidRDefault="003D0494" w:rsidP="003D0494">
      <w:pPr>
        <w:pStyle w:val="ListParagraph"/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3D0494">
        <w:rPr>
          <w:rFonts w:ascii="Times New Roman" w:hAnsi="Times New Roman"/>
          <w:sz w:val="24"/>
          <w:szCs w:val="24"/>
        </w:rPr>
        <w:t>1.Участник правильно дописывает стихотворение-</w:t>
      </w:r>
      <w:r w:rsidRPr="003D0494">
        <w:rPr>
          <w:rFonts w:ascii="Times New Roman" w:hAnsi="Times New Roman"/>
          <w:b/>
          <w:sz w:val="24"/>
          <w:szCs w:val="24"/>
        </w:rPr>
        <w:t>1 балл.</w:t>
      </w:r>
    </w:p>
    <w:p w:rsidR="003D0494" w:rsidRPr="003D0494" w:rsidRDefault="003D0494" w:rsidP="003D0494">
      <w:pPr>
        <w:pStyle w:val="ListParagraph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3D0494">
        <w:rPr>
          <w:rFonts w:ascii="Times New Roman" w:hAnsi="Times New Roman"/>
          <w:sz w:val="24"/>
          <w:szCs w:val="24"/>
        </w:rPr>
        <w:t>2. Участник правильно определяет название литературного произведения (2 балла), время создания, век (2 балла). Максимально-</w:t>
      </w:r>
      <w:r w:rsidRPr="003D0494">
        <w:rPr>
          <w:rFonts w:ascii="Times New Roman" w:hAnsi="Times New Roman"/>
          <w:b/>
          <w:sz w:val="24"/>
          <w:szCs w:val="24"/>
        </w:rPr>
        <w:t>4 балла</w:t>
      </w:r>
      <w:r w:rsidRPr="003D0494">
        <w:rPr>
          <w:rFonts w:ascii="Times New Roman" w:hAnsi="Times New Roman"/>
          <w:sz w:val="24"/>
          <w:szCs w:val="24"/>
        </w:rPr>
        <w:t>.</w:t>
      </w:r>
    </w:p>
    <w:p w:rsidR="003D0494" w:rsidRPr="003D0494" w:rsidRDefault="003D0494" w:rsidP="003D0494">
      <w:pPr>
        <w:pStyle w:val="ListParagraph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3D0494">
        <w:rPr>
          <w:rFonts w:ascii="Times New Roman" w:hAnsi="Times New Roman"/>
          <w:sz w:val="24"/>
          <w:szCs w:val="24"/>
        </w:rPr>
        <w:t>3. Участник правильно определяет название музыкального произведения на этот текст (3 балла) и называет автора музыки (3 балла). Максимально-</w:t>
      </w:r>
      <w:r w:rsidRPr="003D0494">
        <w:rPr>
          <w:rFonts w:ascii="Times New Roman" w:hAnsi="Times New Roman"/>
          <w:b/>
          <w:sz w:val="24"/>
          <w:szCs w:val="24"/>
        </w:rPr>
        <w:t>6 баллов</w:t>
      </w:r>
      <w:r w:rsidRPr="003D0494">
        <w:rPr>
          <w:rFonts w:ascii="Times New Roman" w:hAnsi="Times New Roman"/>
          <w:sz w:val="24"/>
          <w:szCs w:val="24"/>
        </w:rPr>
        <w:t>.</w:t>
      </w:r>
    </w:p>
    <w:p w:rsidR="003D0494" w:rsidRPr="003D0494" w:rsidRDefault="003D0494" w:rsidP="003D0494">
      <w:pPr>
        <w:pStyle w:val="ListParagraph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3D0494">
        <w:rPr>
          <w:rFonts w:ascii="Times New Roman" w:hAnsi="Times New Roman"/>
          <w:sz w:val="24"/>
          <w:szCs w:val="24"/>
        </w:rPr>
        <w:t>4. Участник дает характеристику эмоционально-образного содержания музыки (4 балла). Отмечает значение музыки в передаче содержания стихотворения (1 балл). Максимально-</w:t>
      </w:r>
      <w:r w:rsidRPr="003D0494">
        <w:rPr>
          <w:rFonts w:ascii="Times New Roman" w:hAnsi="Times New Roman"/>
          <w:b/>
          <w:sz w:val="24"/>
          <w:szCs w:val="24"/>
        </w:rPr>
        <w:t>4 балла</w:t>
      </w:r>
      <w:r w:rsidRPr="003D0494">
        <w:rPr>
          <w:rFonts w:ascii="Times New Roman" w:hAnsi="Times New Roman"/>
          <w:sz w:val="24"/>
          <w:szCs w:val="24"/>
        </w:rPr>
        <w:t>.</w:t>
      </w:r>
    </w:p>
    <w:p w:rsidR="003D0494" w:rsidRPr="003D0494" w:rsidRDefault="003D0494" w:rsidP="003D0494">
      <w:pPr>
        <w:pStyle w:val="ListParagraph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3D0494">
        <w:rPr>
          <w:rFonts w:ascii="Times New Roman" w:hAnsi="Times New Roman"/>
          <w:sz w:val="24"/>
          <w:szCs w:val="24"/>
        </w:rPr>
        <w:t>5. Участник называет известные произведения этого композитора-1 балл за каждое произведение. Максимально-</w:t>
      </w:r>
      <w:r w:rsidRPr="003D0494">
        <w:rPr>
          <w:rFonts w:ascii="Times New Roman" w:hAnsi="Times New Roman"/>
          <w:b/>
          <w:sz w:val="24"/>
          <w:szCs w:val="24"/>
        </w:rPr>
        <w:t>3 балла.</w:t>
      </w:r>
      <w:r w:rsidRPr="003D0494">
        <w:rPr>
          <w:rFonts w:ascii="Times New Roman" w:hAnsi="Times New Roman"/>
          <w:sz w:val="24"/>
          <w:szCs w:val="24"/>
        </w:rPr>
        <w:t xml:space="preserve"> </w:t>
      </w:r>
    </w:p>
    <w:p w:rsidR="003D0494" w:rsidRPr="003D0494" w:rsidRDefault="003D0494" w:rsidP="003D0494">
      <w:pPr>
        <w:pStyle w:val="ListParagraph"/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3D0494">
        <w:rPr>
          <w:rFonts w:ascii="Times New Roman" w:hAnsi="Times New Roman"/>
          <w:b/>
          <w:sz w:val="24"/>
          <w:szCs w:val="24"/>
        </w:rPr>
        <w:t xml:space="preserve">Итого: </w:t>
      </w:r>
      <w:r w:rsidRPr="003D0494">
        <w:rPr>
          <w:rFonts w:ascii="Times New Roman" w:hAnsi="Times New Roman"/>
          <w:b/>
          <w:sz w:val="24"/>
          <w:szCs w:val="24"/>
        </w:rPr>
        <w:t>18 баллов.</w:t>
      </w:r>
    </w:p>
    <w:p w:rsidR="003D0494" w:rsidRDefault="003D0494"/>
    <w:p w:rsidR="003D0494" w:rsidRPr="00282726" w:rsidRDefault="003D0494" w:rsidP="003D049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282726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4</w:t>
      </w:r>
    </w:p>
    <w:p w:rsidR="003D0494" w:rsidRPr="0073548C" w:rsidRDefault="003D0494" w:rsidP="003D04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D0494" w:rsidRDefault="003D0494" w:rsidP="003D04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3548C">
        <w:rPr>
          <w:rFonts w:ascii="Times New Roman" w:hAnsi="Times New Roman"/>
          <w:sz w:val="24"/>
          <w:szCs w:val="24"/>
        </w:rPr>
        <w:t xml:space="preserve">В таблице перепутаны понятия и их определения. </w:t>
      </w:r>
    </w:p>
    <w:p w:rsidR="003D0494" w:rsidRDefault="003D0494" w:rsidP="003D04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D0494" w:rsidRPr="0073548C" w:rsidRDefault="003D0494" w:rsidP="003D04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3548C">
        <w:rPr>
          <w:rFonts w:ascii="Times New Roman" w:hAnsi="Times New Roman"/>
          <w:sz w:val="24"/>
          <w:szCs w:val="24"/>
        </w:rPr>
        <w:t xml:space="preserve">1. Соотнесите понятия с их определениями. </w:t>
      </w:r>
    </w:p>
    <w:p w:rsidR="003D0494" w:rsidRPr="0073548C" w:rsidRDefault="003D0494" w:rsidP="003D04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3548C">
        <w:rPr>
          <w:rFonts w:ascii="Times New Roman" w:hAnsi="Times New Roman"/>
          <w:sz w:val="24"/>
          <w:szCs w:val="24"/>
        </w:rPr>
        <w:t xml:space="preserve">2. Внесите в таблицу ответа буквы, соответствующие цифрам. </w:t>
      </w:r>
    </w:p>
    <w:p w:rsidR="003D0494" w:rsidRPr="0073548C" w:rsidRDefault="003D0494" w:rsidP="003D04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3548C">
        <w:rPr>
          <w:rFonts w:ascii="Times New Roman" w:hAnsi="Times New Roman"/>
          <w:sz w:val="24"/>
          <w:szCs w:val="24"/>
        </w:rPr>
        <w:t xml:space="preserve">3. Дайте определение оставшимся понятиям. </w:t>
      </w:r>
    </w:p>
    <w:p w:rsidR="003D0494" w:rsidRPr="0073548C" w:rsidRDefault="003D0494" w:rsidP="003D04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40"/>
        <w:gridCol w:w="6705"/>
      </w:tblGrid>
      <w:tr w:rsidR="003D0494" w:rsidRPr="0019470D" w:rsidTr="008E44DA">
        <w:tc>
          <w:tcPr>
            <w:tcW w:w="2660" w:type="dxa"/>
          </w:tcPr>
          <w:p w:rsidR="003D0494" w:rsidRPr="0019470D" w:rsidRDefault="003D0494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Понятия</w:t>
            </w:r>
          </w:p>
        </w:tc>
        <w:tc>
          <w:tcPr>
            <w:tcW w:w="6911" w:type="dxa"/>
          </w:tcPr>
          <w:p w:rsidR="003D0494" w:rsidRPr="0019470D" w:rsidRDefault="003D0494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Определения</w:t>
            </w:r>
          </w:p>
        </w:tc>
      </w:tr>
      <w:tr w:rsidR="003D0494" w:rsidRPr="0019470D" w:rsidTr="008E44DA">
        <w:tc>
          <w:tcPr>
            <w:tcW w:w="2660" w:type="dxa"/>
          </w:tcPr>
          <w:p w:rsidR="003D0494" w:rsidRPr="0019470D" w:rsidRDefault="003D0494" w:rsidP="003D0494">
            <w:pPr>
              <w:pStyle w:val="1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Мозаика</w:t>
            </w:r>
          </w:p>
        </w:tc>
        <w:tc>
          <w:tcPr>
            <w:tcW w:w="6911" w:type="dxa"/>
          </w:tcPr>
          <w:p w:rsidR="003D0494" w:rsidRPr="00ED5271" w:rsidRDefault="003D0494" w:rsidP="008E44DA">
            <w:pPr>
              <w:spacing w:after="0" w:line="240" w:lineRule="auto"/>
              <w:ind w:firstLine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ED5271">
              <w:rPr>
                <w:rFonts w:ascii="Times New Roman" w:hAnsi="Times New Roman" w:cs="Times New Roman"/>
                <w:sz w:val="24"/>
                <w:szCs w:val="24"/>
              </w:rPr>
              <w:t xml:space="preserve">рямоугольное вытянутое здание с плоским потолком и двускатной крышей. Снаружи и изнутри по всему периметру здания рядами шли колонны, несущие кровлю, а также выполнявшие функцию архитектурного украшения. </w:t>
            </w:r>
            <w:proofErr w:type="gramStart"/>
            <w:r w:rsidRPr="00ED5271">
              <w:rPr>
                <w:rFonts w:ascii="Times New Roman" w:hAnsi="Times New Roman" w:cs="Times New Roman"/>
                <w:sz w:val="24"/>
                <w:szCs w:val="24"/>
              </w:rPr>
              <w:t>Напротив</w:t>
            </w:r>
            <w:proofErr w:type="gramEnd"/>
            <w:r w:rsidRPr="00ED5271">
              <w:rPr>
                <w:rFonts w:ascii="Times New Roman" w:hAnsi="Times New Roman" w:cs="Times New Roman"/>
                <w:sz w:val="24"/>
                <w:szCs w:val="24"/>
              </w:rPr>
              <w:t xml:space="preserve"> входа в противоположном конце здания имелась абсида, отделенная от остальной части помещения колоннами, которая и служила, вероятно, алтарем.</w:t>
            </w:r>
          </w:p>
        </w:tc>
      </w:tr>
      <w:tr w:rsidR="003D0494" w:rsidRPr="0019470D" w:rsidTr="008E44DA">
        <w:tc>
          <w:tcPr>
            <w:tcW w:w="2660" w:type="dxa"/>
          </w:tcPr>
          <w:p w:rsidR="003D0494" w:rsidRPr="0019470D" w:rsidRDefault="003D0494" w:rsidP="003D0494">
            <w:pPr>
              <w:pStyle w:val="1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Базилика </w:t>
            </w:r>
          </w:p>
        </w:tc>
        <w:tc>
          <w:tcPr>
            <w:tcW w:w="6911" w:type="dxa"/>
          </w:tcPr>
          <w:p w:rsidR="003D0494" w:rsidRPr="00552417" w:rsidRDefault="003D0494" w:rsidP="003D0494">
            <w:pPr>
              <w:pStyle w:val="1"/>
              <w:numPr>
                <w:ilvl w:val="0"/>
                <w:numId w:val="3"/>
              </w:numPr>
              <w:spacing w:after="0" w:line="240" w:lineRule="auto"/>
              <w:ind w:left="0" w:firstLine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552417">
              <w:rPr>
                <w:rFonts w:ascii="Times New Roman" w:hAnsi="Times New Roman"/>
                <w:sz w:val="24"/>
                <w:szCs w:val="24"/>
              </w:rPr>
              <w:t>укопись любого размера и вида: на папирусе, пергаменте, бумаге, на отдельных листах, в свитках и т.д.</w:t>
            </w:r>
          </w:p>
        </w:tc>
      </w:tr>
      <w:tr w:rsidR="003D0494" w:rsidRPr="0019470D" w:rsidTr="008E44DA">
        <w:tc>
          <w:tcPr>
            <w:tcW w:w="2660" w:type="dxa"/>
          </w:tcPr>
          <w:p w:rsidR="003D0494" w:rsidRPr="0019470D" w:rsidRDefault="003D0494" w:rsidP="003D0494">
            <w:pPr>
              <w:pStyle w:val="1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Манускрипт</w:t>
            </w:r>
          </w:p>
        </w:tc>
        <w:tc>
          <w:tcPr>
            <w:tcW w:w="6911" w:type="dxa"/>
          </w:tcPr>
          <w:p w:rsidR="003D0494" w:rsidRPr="00ED5271" w:rsidRDefault="003D0494" w:rsidP="003D0494">
            <w:pPr>
              <w:pStyle w:val="1"/>
              <w:numPr>
                <w:ilvl w:val="0"/>
                <w:numId w:val="3"/>
              </w:numPr>
              <w:spacing w:after="0" w:line="240" w:lineRule="auto"/>
              <w:ind w:left="0" w:firstLine="175"/>
              <w:rPr>
                <w:rFonts w:ascii="Times New Roman" w:hAnsi="Times New Roman"/>
                <w:sz w:val="24"/>
                <w:szCs w:val="24"/>
              </w:rPr>
            </w:pPr>
            <w:r w:rsidRPr="00ED5271">
              <w:rPr>
                <w:rFonts w:ascii="Times New Roman" w:hAnsi="Times New Roman"/>
                <w:sz w:val="24"/>
                <w:szCs w:val="24"/>
              </w:rPr>
              <w:t xml:space="preserve">Изображение, выполненное из отдельных мелких частиц. Такими частицами могут быть мрамор, драгоценные и </w:t>
            </w:r>
            <w:r w:rsidRPr="00ED5271">
              <w:rPr>
                <w:rFonts w:ascii="Times New Roman" w:hAnsi="Times New Roman"/>
                <w:sz w:val="24"/>
                <w:szCs w:val="24"/>
              </w:rPr>
              <w:lastRenderedPageBreak/>
              <w:t>поделочные камни, кубики смальты (особого, непрозрачного стекла).</w:t>
            </w:r>
          </w:p>
        </w:tc>
      </w:tr>
      <w:tr w:rsidR="003D0494" w:rsidRPr="0019470D" w:rsidTr="008E44DA">
        <w:tc>
          <w:tcPr>
            <w:tcW w:w="2660" w:type="dxa"/>
          </w:tcPr>
          <w:p w:rsidR="003D0494" w:rsidRPr="0019470D" w:rsidRDefault="003D0494" w:rsidP="003D0494">
            <w:pPr>
              <w:pStyle w:val="1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Киноварь</w:t>
            </w:r>
          </w:p>
        </w:tc>
        <w:tc>
          <w:tcPr>
            <w:tcW w:w="6911" w:type="dxa"/>
          </w:tcPr>
          <w:p w:rsidR="003D0494" w:rsidRPr="00ED5271" w:rsidRDefault="003D0494" w:rsidP="003D0494">
            <w:pPr>
              <w:pStyle w:val="1"/>
              <w:numPr>
                <w:ilvl w:val="0"/>
                <w:numId w:val="3"/>
              </w:numPr>
              <w:spacing w:after="0" w:line="240" w:lineRule="auto"/>
              <w:ind w:left="0" w:firstLine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ED5271">
              <w:rPr>
                <w:rFonts w:ascii="Times New Roman" w:hAnsi="Times New Roman"/>
                <w:sz w:val="24"/>
                <w:szCs w:val="24"/>
              </w:rPr>
              <w:t>укопись любого размера и вида: на папирусе, пергаменте, бумаге, на отдельных листах, в свитках и т.д.</w:t>
            </w:r>
          </w:p>
        </w:tc>
      </w:tr>
      <w:tr w:rsidR="003D0494" w:rsidRPr="0019470D" w:rsidTr="008E44DA">
        <w:tc>
          <w:tcPr>
            <w:tcW w:w="2660" w:type="dxa"/>
          </w:tcPr>
          <w:p w:rsidR="003D0494" w:rsidRPr="0019470D" w:rsidRDefault="003D0494" w:rsidP="003D0494">
            <w:pPr>
              <w:pStyle w:val="1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Миф</w:t>
            </w:r>
          </w:p>
        </w:tc>
        <w:tc>
          <w:tcPr>
            <w:tcW w:w="6911" w:type="dxa"/>
          </w:tcPr>
          <w:p w:rsidR="003D0494" w:rsidRPr="00ED5271" w:rsidRDefault="003D0494" w:rsidP="008E44DA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494" w:rsidRPr="0019470D" w:rsidTr="008E44DA">
        <w:tc>
          <w:tcPr>
            <w:tcW w:w="2660" w:type="dxa"/>
          </w:tcPr>
          <w:p w:rsidR="003D0494" w:rsidRPr="0019470D" w:rsidRDefault="003D0494" w:rsidP="003D0494">
            <w:pPr>
              <w:pStyle w:val="1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Ордер</w:t>
            </w:r>
          </w:p>
        </w:tc>
        <w:tc>
          <w:tcPr>
            <w:tcW w:w="6911" w:type="dxa"/>
          </w:tcPr>
          <w:p w:rsidR="003D0494" w:rsidRPr="0019470D" w:rsidRDefault="003D0494" w:rsidP="008E44DA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494" w:rsidRPr="0019470D" w:rsidTr="008E44DA">
        <w:tc>
          <w:tcPr>
            <w:tcW w:w="2660" w:type="dxa"/>
          </w:tcPr>
          <w:p w:rsidR="003D0494" w:rsidRPr="00BF3CE7" w:rsidRDefault="003D0494" w:rsidP="003D0494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Парсуна</w:t>
            </w:r>
          </w:p>
        </w:tc>
        <w:tc>
          <w:tcPr>
            <w:tcW w:w="6911" w:type="dxa"/>
          </w:tcPr>
          <w:p w:rsidR="003D0494" w:rsidRPr="0019470D" w:rsidRDefault="003D0494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D0494" w:rsidRDefault="003D0494" w:rsidP="003D04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74"/>
        <w:gridCol w:w="1554"/>
        <w:gridCol w:w="1554"/>
        <w:gridCol w:w="1554"/>
        <w:gridCol w:w="1554"/>
        <w:gridCol w:w="1555"/>
      </w:tblGrid>
      <w:tr w:rsidR="003D0494" w:rsidRPr="0019470D" w:rsidTr="008E44DA">
        <w:tc>
          <w:tcPr>
            <w:tcW w:w="1595" w:type="dxa"/>
          </w:tcPr>
          <w:p w:rsidR="003D0494" w:rsidRPr="0019470D" w:rsidRDefault="003D0494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0494" w:rsidRPr="0019470D" w:rsidRDefault="003D0494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0494" w:rsidRPr="0019470D" w:rsidRDefault="003D0494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3D0494" w:rsidRPr="0019470D" w:rsidRDefault="003D0494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3D0494" w:rsidRPr="0019470D" w:rsidRDefault="003D0494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3D0494" w:rsidRPr="0019470D" w:rsidRDefault="003D0494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D0494" w:rsidRPr="0019470D" w:rsidTr="008E44DA">
        <w:tc>
          <w:tcPr>
            <w:tcW w:w="1595" w:type="dxa"/>
          </w:tcPr>
          <w:p w:rsidR="003D0494" w:rsidRPr="00552417" w:rsidRDefault="003D0494" w:rsidP="008E44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2417">
              <w:rPr>
                <w:rFonts w:ascii="Times New Roman" w:hAnsi="Times New Roman"/>
                <w:b/>
                <w:sz w:val="24"/>
                <w:szCs w:val="24"/>
              </w:rPr>
              <w:t>Буквы</w:t>
            </w:r>
          </w:p>
        </w:tc>
        <w:tc>
          <w:tcPr>
            <w:tcW w:w="1595" w:type="dxa"/>
          </w:tcPr>
          <w:p w:rsidR="003D0494" w:rsidRPr="0019470D" w:rsidRDefault="003D0494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3D0494" w:rsidRPr="0019470D" w:rsidRDefault="003D0494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3D0494" w:rsidRPr="0019470D" w:rsidRDefault="003D0494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3D0494" w:rsidRPr="0019470D" w:rsidRDefault="003D0494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3D0494" w:rsidRPr="0019470D" w:rsidRDefault="003D0494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0494" w:rsidRPr="0019470D" w:rsidRDefault="003D0494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494" w:rsidRPr="0019470D" w:rsidTr="008E44DA">
        <w:tc>
          <w:tcPr>
            <w:tcW w:w="9571" w:type="dxa"/>
            <w:gridSpan w:val="6"/>
          </w:tcPr>
          <w:p w:rsidR="003D0494" w:rsidRPr="00552417" w:rsidRDefault="003D0494" w:rsidP="008E44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2417">
              <w:rPr>
                <w:rFonts w:ascii="Times New Roman" w:hAnsi="Times New Roman"/>
                <w:b/>
                <w:sz w:val="24"/>
                <w:szCs w:val="24"/>
              </w:rPr>
              <w:t>Определения</w:t>
            </w:r>
          </w:p>
          <w:p w:rsidR="003D0494" w:rsidRPr="0019470D" w:rsidRDefault="003D0494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494" w:rsidRPr="0019470D" w:rsidTr="008E44DA">
        <w:tc>
          <w:tcPr>
            <w:tcW w:w="9571" w:type="dxa"/>
            <w:gridSpan w:val="6"/>
          </w:tcPr>
          <w:p w:rsidR="003D0494" w:rsidRPr="0019470D" w:rsidRDefault="003D0494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0494" w:rsidRPr="0019470D" w:rsidRDefault="003D0494" w:rsidP="008E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D0494" w:rsidRDefault="003D0494" w:rsidP="003D049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3D0494" w:rsidRPr="00E22C88" w:rsidRDefault="003D0494" w:rsidP="003D049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22C88">
        <w:rPr>
          <w:rFonts w:ascii="Times New Roman" w:hAnsi="Times New Roman" w:cs="Times New Roman"/>
          <w:b/>
          <w:sz w:val="24"/>
          <w:szCs w:val="24"/>
        </w:rPr>
        <w:t>Б. Перед вами список чудес света, в котором не хватает двух названий. Впишите их.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22C88">
        <w:rPr>
          <w:rFonts w:ascii="Times New Roman" w:hAnsi="Times New Roman" w:cs="Times New Roman"/>
          <w:b/>
          <w:sz w:val="24"/>
          <w:szCs w:val="24"/>
        </w:rPr>
        <w:t>Опишите любое из семи чудес света.</w:t>
      </w:r>
    </w:p>
    <w:p w:rsidR="003D0494" w:rsidRPr="00E22C88" w:rsidRDefault="003D0494" w:rsidP="003D049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D0494" w:rsidRPr="00A008F0" w:rsidRDefault="003D0494" w:rsidP="003D04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8F0">
        <w:rPr>
          <w:rFonts w:ascii="Times New Roman" w:hAnsi="Times New Roman" w:cs="Times New Roman"/>
          <w:sz w:val="24"/>
          <w:szCs w:val="24"/>
        </w:rPr>
        <w:t>1. Колосс Родосский</w:t>
      </w:r>
    </w:p>
    <w:p w:rsidR="003D0494" w:rsidRPr="00A008F0" w:rsidRDefault="003D0494" w:rsidP="003D04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8F0">
        <w:rPr>
          <w:rFonts w:ascii="Times New Roman" w:hAnsi="Times New Roman" w:cs="Times New Roman"/>
          <w:sz w:val="24"/>
          <w:szCs w:val="24"/>
        </w:rPr>
        <w:t>2. Висячие сады Семирамиды в Вавилоне.</w:t>
      </w:r>
    </w:p>
    <w:p w:rsidR="003D0494" w:rsidRPr="00A008F0" w:rsidRDefault="003D0494" w:rsidP="003D04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8F0">
        <w:rPr>
          <w:rFonts w:ascii="Times New Roman" w:hAnsi="Times New Roman" w:cs="Times New Roman"/>
          <w:sz w:val="24"/>
          <w:szCs w:val="24"/>
        </w:rPr>
        <w:t>3. «Зевс Олимпийский» скульптора Фидия.</w:t>
      </w:r>
    </w:p>
    <w:p w:rsidR="003D0494" w:rsidRPr="00A008F0" w:rsidRDefault="003D0494" w:rsidP="003D04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8F0">
        <w:rPr>
          <w:rFonts w:ascii="Times New Roman" w:hAnsi="Times New Roman" w:cs="Times New Roman"/>
          <w:sz w:val="24"/>
          <w:szCs w:val="24"/>
        </w:rPr>
        <w:t>4. </w:t>
      </w:r>
      <w:r>
        <w:rPr>
          <w:rFonts w:ascii="Times New Roman" w:hAnsi="Times New Roman" w:cs="Times New Roman"/>
          <w:sz w:val="24"/>
          <w:szCs w:val="24"/>
        </w:rPr>
        <w:t xml:space="preserve">    _____________________________     </w:t>
      </w:r>
    </w:p>
    <w:p w:rsidR="003D0494" w:rsidRPr="00A008F0" w:rsidRDefault="003D0494" w:rsidP="003D04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8F0">
        <w:rPr>
          <w:rFonts w:ascii="Times New Roman" w:hAnsi="Times New Roman" w:cs="Times New Roman"/>
          <w:sz w:val="24"/>
          <w:szCs w:val="24"/>
        </w:rPr>
        <w:t xml:space="preserve">5. Храм </w:t>
      </w:r>
      <w:proofErr w:type="spellStart"/>
      <w:r w:rsidRPr="00A008F0">
        <w:rPr>
          <w:rFonts w:ascii="Times New Roman" w:hAnsi="Times New Roman" w:cs="Times New Roman"/>
          <w:sz w:val="24"/>
          <w:szCs w:val="24"/>
        </w:rPr>
        <w:t>Мавсола</w:t>
      </w:r>
      <w:proofErr w:type="spellEnd"/>
      <w:r w:rsidRPr="00A008F0">
        <w:rPr>
          <w:rFonts w:ascii="Times New Roman" w:hAnsi="Times New Roman" w:cs="Times New Roman"/>
          <w:sz w:val="24"/>
          <w:szCs w:val="24"/>
        </w:rPr>
        <w:t>.</w:t>
      </w:r>
    </w:p>
    <w:p w:rsidR="003D0494" w:rsidRPr="00A008F0" w:rsidRDefault="003D0494" w:rsidP="003D04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8F0">
        <w:rPr>
          <w:rFonts w:ascii="Times New Roman" w:hAnsi="Times New Roman" w:cs="Times New Roman"/>
          <w:sz w:val="24"/>
          <w:szCs w:val="24"/>
        </w:rPr>
        <w:t>6. Пирамида Хеопса.</w:t>
      </w:r>
    </w:p>
    <w:p w:rsidR="003D0494" w:rsidRPr="00A008F0" w:rsidRDefault="003D0494" w:rsidP="003D04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8F0">
        <w:rPr>
          <w:rFonts w:ascii="Times New Roman" w:hAnsi="Times New Roman" w:cs="Times New Roman"/>
          <w:sz w:val="24"/>
          <w:szCs w:val="24"/>
        </w:rPr>
        <w:t>7. 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________________________________</w:t>
      </w:r>
    </w:p>
    <w:p w:rsidR="003D0494" w:rsidRDefault="003D0494" w:rsidP="003D04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0494" w:rsidRDefault="003D0494" w:rsidP="003D04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2417">
        <w:rPr>
          <w:rFonts w:ascii="Times New Roman" w:hAnsi="Times New Roman" w:cs="Times New Roman"/>
          <w:b/>
          <w:sz w:val="24"/>
          <w:szCs w:val="24"/>
        </w:rPr>
        <w:t>Критерии оценки и анализ ответа</w:t>
      </w:r>
    </w:p>
    <w:p w:rsidR="003D0494" w:rsidRPr="00552417" w:rsidRDefault="003D0494" w:rsidP="003D04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0494" w:rsidRPr="00552417" w:rsidRDefault="003D0494" w:rsidP="003D0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2417">
        <w:rPr>
          <w:rFonts w:ascii="Times New Roman" w:hAnsi="Times New Roman" w:cs="Times New Roman"/>
          <w:sz w:val="24"/>
          <w:szCs w:val="24"/>
        </w:rPr>
        <w:t xml:space="preserve">1. Конкурсант соотносит </w:t>
      </w:r>
      <w:r>
        <w:rPr>
          <w:rFonts w:ascii="Times New Roman" w:hAnsi="Times New Roman" w:cs="Times New Roman"/>
          <w:sz w:val="24"/>
          <w:szCs w:val="24"/>
        </w:rPr>
        <w:t>понятия с их определениями (по 3 балла) –</w:t>
      </w:r>
      <w:r w:rsidRPr="003215B4">
        <w:rPr>
          <w:rFonts w:ascii="Times New Roman" w:hAnsi="Times New Roman" w:cs="Times New Roman"/>
          <w:b/>
          <w:sz w:val="24"/>
          <w:szCs w:val="24"/>
        </w:rPr>
        <w:t xml:space="preserve"> 12 баллов. </w:t>
      </w:r>
    </w:p>
    <w:p w:rsidR="003D0494" w:rsidRDefault="003D0494" w:rsidP="003D0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2417">
        <w:rPr>
          <w:rFonts w:ascii="Times New Roman" w:hAnsi="Times New Roman" w:cs="Times New Roman"/>
          <w:sz w:val="24"/>
          <w:szCs w:val="24"/>
        </w:rPr>
        <w:t>2. Дает опреде</w:t>
      </w:r>
      <w:r>
        <w:rPr>
          <w:rFonts w:ascii="Times New Roman" w:hAnsi="Times New Roman" w:cs="Times New Roman"/>
          <w:sz w:val="24"/>
          <w:szCs w:val="24"/>
        </w:rPr>
        <w:t xml:space="preserve">ление оставшимся понятиям (по 5 баллов) – </w:t>
      </w:r>
      <w:r w:rsidRPr="003215B4">
        <w:rPr>
          <w:rFonts w:ascii="Times New Roman" w:hAnsi="Times New Roman" w:cs="Times New Roman"/>
          <w:b/>
          <w:sz w:val="24"/>
          <w:szCs w:val="24"/>
        </w:rPr>
        <w:t>15 баллов.</w:t>
      </w:r>
    </w:p>
    <w:p w:rsidR="003D0494" w:rsidRDefault="003D0494" w:rsidP="003D04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Ученик вписывает недостающие названия: </w:t>
      </w:r>
      <w:r w:rsidRPr="00A008F0">
        <w:rPr>
          <w:rFonts w:ascii="Times New Roman" w:hAnsi="Times New Roman" w:cs="Times New Roman"/>
          <w:i/>
          <w:sz w:val="24"/>
          <w:szCs w:val="24"/>
        </w:rPr>
        <w:t>Храм Артемиды в Эфесе, Александрийский маяк.</w:t>
      </w:r>
      <w:r>
        <w:rPr>
          <w:rFonts w:ascii="Times New Roman" w:hAnsi="Times New Roman" w:cs="Times New Roman"/>
          <w:sz w:val="24"/>
          <w:szCs w:val="24"/>
        </w:rPr>
        <w:t xml:space="preserve">  По 5 баллов. </w:t>
      </w:r>
      <w:r w:rsidRPr="003215B4">
        <w:rPr>
          <w:rFonts w:ascii="Times New Roman" w:hAnsi="Times New Roman" w:cs="Times New Roman"/>
          <w:b/>
          <w:sz w:val="24"/>
          <w:szCs w:val="24"/>
        </w:rPr>
        <w:t>Итого10 баллов.</w:t>
      </w:r>
    </w:p>
    <w:p w:rsidR="003D0494" w:rsidRPr="00552417" w:rsidRDefault="003D0494" w:rsidP="003D0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5B4">
        <w:rPr>
          <w:rFonts w:ascii="Times New Roman" w:hAnsi="Times New Roman" w:cs="Times New Roman"/>
          <w:sz w:val="24"/>
          <w:szCs w:val="24"/>
        </w:rPr>
        <w:t>4. Ученик дает объяснение одному из чудес света</w:t>
      </w:r>
      <w:r>
        <w:rPr>
          <w:rFonts w:ascii="Times New Roman" w:hAnsi="Times New Roman" w:cs="Times New Roman"/>
          <w:sz w:val="24"/>
          <w:szCs w:val="24"/>
        </w:rPr>
        <w:t>, описывает его местонахождение, историю</w:t>
      </w:r>
      <w:r w:rsidRPr="003215B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3 балла.</w:t>
      </w:r>
    </w:p>
    <w:p w:rsidR="003D0494" w:rsidRPr="003215B4" w:rsidRDefault="003D0494" w:rsidP="003D04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15B4">
        <w:rPr>
          <w:rFonts w:ascii="Times New Roman" w:hAnsi="Times New Roman" w:cs="Times New Roman"/>
          <w:b/>
          <w:sz w:val="24"/>
          <w:szCs w:val="24"/>
        </w:rPr>
        <w:t>Итого: 40 баллов</w:t>
      </w:r>
    </w:p>
    <w:p w:rsidR="003D0494" w:rsidRDefault="003D0494"/>
    <w:p w:rsidR="003D0494" w:rsidRPr="003D0494" w:rsidRDefault="003D0494">
      <w:pPr>
        <w:rPr>
          <w:rFonts w:ascii="Times New Roman" w:hAnsi="Times New Roman" w:cs="Times New Roman"/>
          <w:sz w:val="24"/>
          <w:szCs w:val="24"/>
        </w:rPr>
      </w:pPr>
      <w:r w:rsidRPr="003D0494">
        <w:rPr>
          <w:rFonts w:ascii="Times New Roman" w:hAnsi="Times New Roman" w:cs="Times New Roman"/>
          <w:sz w:val="24"/>
          <w:szCs w:val="24"/>
        </w:rPr>
        <w:t>Задание 5</w:t>
      </w:r>
    </w:p>
    <w:p w:rsidR="003D0494" w:rsidRPr="003D0494" w:rsidRDefault="003D0494" w:rsidP="003D0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494">
        <w:rPr>
          <w:rFonts w:ascii="Times New Roman" w:hAnsi="Times New Roman" w:cs="Times New Roman"/>
          <w:b/>
          <w:sz w:val="24"/>
          <w:szCs w:val="24"/>
        </w:rPr>
        <w:t>Напишите сочинение-рассуждение на тему «Граффити – искусство или вандализм?», обоснуйте свою позицию, по возможности используя искусствоведческие термины. Объем – 1 страница.</w:t>
      </w:r>
    </w:p>
    <w:p w:rsidR="003D0494" w:rsidRPr="003D0494" w:rsidRDefault="003D0494" w:rsidP="003D04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0494" w:rsidRPr="003D0494" w:rsidRDefault="003D0494" w:rsidP="003D0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494">
        <w:rPr>
          <w:rFonts w:ascii="Times New Roman" w:hAnsi="Times New Roman" w:cs="Times New Roman"/>
          <w:b/>
          <w:sz w:val="24"/>
          <w:szCs w:val="24"/>
        </w:rPr>
        <w:t>Критерии оценки и анализ ответа</w:t>
      </w:r>
    </w:p>
    <w:p w:rsidR="003D0494" w:rsidRPr="003D0494" w:rsidRDefault="003D0494" w:rsidP="003D04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0494" w:rsidRPr="003D0494" w:rsidRDefault="003D0494" w:rsidP="003D0494">
      <w:pPr>
        <w:pStyle w:val="cef1edeee2edeee9f2e5eaf1f2"/>
        <w:spacing w:after="0"/>
        <w:ind w:firstLine="567"/>
        <w:jc w:val="both"/>
        <w:rPr>
          <w:rFonts w:ascii="Times New Roman" w:hAnsi="Times New Roman" w:cs="Times New Roman"/>
        </w:rPr>
      </w:pPr>
      <w:r w:rsidRPr="003D0494">
        <w:rPr>
          <w:rFonts w:ascii="Times New Roman" w:hAnsi="Times New Roman" w:cs="Times New Roman"/>
          <w:color w:val="000000"/>
        </w:rPr>
        <w:t>Участник хорошо справляется с заданием написать сочинение-рассуждение (полстраницы-страница) на предложенную тему.</w:t>
      </w:r>
    </w:p>
    <w:p w:rsidR="003D0494" w:rsidRPr="003D0494" w:rsidRDefault="003D0494" w:rsidP="003D0494">
      <w:pPr>
        <w:pStyle w:val="cef1edeee2edeee9f2e5eaf1f2"/>
        <w:spacing w:after="0"/>
        <w:ind w:firstLine="567"/>
        <w:jc w:val="both"/>
        <w:rPr>
          <w:rFonts w:ascii="Times New Roman" w:hAnsi="Times New Roman" w:cs="Times New Roman"/>
        </w:rPr>
      </w:pPr>
      <w:r w:rsidRPr="003D0494">
        <w:rPr>
          <w:rFonts w:ascii="Times New Roman" w:hAnsi="Times New Roman" w:cs="Times New Roman"/>
          <w:color w:val="000000"/>
        </w:rPr>
        <w:t xml:space="preserve">А) сочинение отличается цельной композицией: правильно организованы вступление, заключение, изложены проблема и позиция автора при условии соблюдения заданного объема. Максимально </w:t>
      </w:r>
      <w:r w:rsidRPr="003D0494">
        <w:rPr>
          <w:rFonts w:ascii="Times New Roman" w:hAnsi="Times New Roman" w:cs="Times New Roman"/>
          <w:b/>
          <w:color w:val="000000"/>
        </w:rPr>
        <w:t>5 баллов</w:t>
      </w:r>
      <w:r w:rsidRPr="003D0494">
        <w:rPr>
          <w:rFonts w:ascii="Times New Roman" w:hAnsi="Times New Roman" w:cs="Times New Roman"/>
          <w:color w:val="000000"/>
        </w:rPr>
        <w:t>.</w:t>
      </w:r>
    </w:p>
    <w:p w:rsidR="003D0494" w:rsidRPr="003D0494" w:rsidRDefault="003D0494" w:rsidP="003D0494">
      <w:pPr>
        <w:pStyle w:val="cef1edeee2edeee9f2e5eaf1f2"/>
        <w:spacing w:after="0"/>
        <w:ind w:firstLine="567"/>
        <w:jc w:val="both"/>
        <w:rPr>
          <w:rFonts w:ascii="Times New Roman" w:hAnsi="Times New Roman" w:cs="Times New Roman"/>
        </w:rPr>
      </w:pPr>
      <w:r w:rsidRPr="003D0494">
        <w:rPr>
          <w:rFonts w:ascii="Times New Roman" w:hAnsi="Times New Roman" w:cs="Times New Roman"/>
          <w:color w:val="000000"/>
        </w:rPr>
        <w:t xml:space="preserve">Б) Автор владеет искусствоведческой терминологией.  До </w:t>
      </w:r>
      <w:r w:rsidRPr="003D0494">
        <w:rPr>
          <w:rFonts w:ascii="Times New Roman" w:hAnsi="Times New Roman" w:cs="Times New Roman"/>
          <w:b/>
          <w:color w:val="000000"/>
        </w:rPr>
        <w:t>10 баллов</w:t>
      </w:r>
      <w:r w:rsidRPr="003D0494">
        <w:rPr>
          <w:rFonts w:ascii="Times New Roman" w:hAnsi="Times New Roman" w:cs="Times New Roman"/>
          <w:color w:val="000000"/>
        </w:rPr>
        <w:t>.</w:t>
      </w:r>
    </w:p>
    <w:p w:rsidR="003D0494" w:rsidRPr="003D0494" w:rsidRDefault="003D0494" w:rsidP="003D0494">
      <w:pPr>
        <w:pStyle w:val="cef1edeee2edeee9f2e5eaf1f2"/>
        <w:spacing w:after="0"/>
        <w:ind w:firstLine="567"/>
        <w:jc w:val="both"/>
        <w:rPr>
          <w:rFonts w:ascii="Times New Roman" w:hAnsi="Times New Roman" w:cs="Times New Roman"/>
        </w:rPr>
      </w:pPr>
      <w:r w:rsidRPr="003D0494">
        <w:rPr>
          <w:rFonts w:ascii="Times New Roman" w:hAnsi="Times New Roman" w:cs="Times New Roman"/>
          <w:color w:val="000000"/>
        </w:rPr>
        <w:lastRenderedPageBreak/>
        <w:t xml:space="preserve">В) сочинение отличается эмоциональностью, выразительностью. До </w:t>
      </w:r>
      <w:r w:rsidRPr="003D0494">
        <w:rPr>
          <w:rFonts w:ascii="Times New Roman" w:hAnsi="Times New Roman" w:cs="Times New Roman"/>
          <w:b/>
          <w:color w:val="000000"/>
        </w:rPr>
        <w:t>3 баллов</w:t>
      </w:r>
      <w:r w:rsidRPr="003D0494">
        <w:rPr>
          <w:rFonts w:ascii="Times New Roman" w:hAnsi="Times New Roman" w:cs="Times New Roman"/>
          <w:color w:val="000000"/>
        </w:rPr>
        <w:t>.</w:t>
      </w:r>
    </w:p>
    <w:p w:rsidR="003D0494" w:rsidRPr="003D0494" w:rsidRDefault="003D0494" w:rsidP="003D0494">
      <w:pPr>
        <w:pStyle w:val="cef1edeee2edeee9f2e5eaf1f2"/>
        <w:spacing w:after="0"/>
        <w:ind w:firstLine="567"/>
        <w:jc w:val="both"/>
        <w:rPr>
          <w:rFonts w:ascii="Times New Roman" w:hAnsi="Times New Roman" w:cs="Times New Roman"/>
        </w:rPr>
      </w:pPr>
      <w:r w:rsidRPr="003D0494">
        <w:rPr>
          <w:rFonts w:ascii="Times New Roman" w:hAnsi="Times New Roman" w:cs="Times New Roman"/>
          <w:color w:val="000000"/>
        </w:rPr>
        <w:t xml:space="preserve">Г) излагаемое в тексте подчиняется принципу этичности. </w:t>
      </w:r>
      <w:r w:rsidRPr="003D0494">
        <w:rPr>
          <w:rFonts w:ascii="Times New Roman" w:hAnsi="Times New Roman" w:cs="Times New Roman"/>
          <w:b/>
          <w:color w:val="000000"/>
        </w:rPr>
        <w:t>2 балла</w:t>
      </w:r>
      <w:r w:rsidRPr="003D0494">
        <w:rPr>
          <w:rFonts w:ascii="Times New Roman" w:hAnsi="Times New Roman" w:cs="Times New Roman"/>
          <w:color w:val="000000"/>
        </w:rPr>
        <w:t>.</w:t>
      </w:r>
    </w:p>
    <w:p w:rsidR="003D0494" w:rsidRDefault="003D0494" w:rsidP="003D0494">
      <w:pPr>
        <w:pStyle w:val="cef1edeee2edeee9f2e5eaf1f2"/>
        <w:spacing w:after="0"/>
        <w:ind w:firstLine="567"/>
        <w:rPr>
          <w:rFonts w:ascii="Times New Roman" w:hAnsi="Times New Roman" w:cs="Times New Roman"/>
          <w:color w:val="000000"/>
        </w:rPr>
      </w:pPr>
      <w:r w:rsidRPr="003D0494">
        <w:rPr>
          <w:rFonts w:ascii="Times New Roman" w:hAnsi="Times New Roman" w:cs="Times New Roman"/>
          <w:b/>
          <w:color w:val="000000"/>
        </w:rPr>
        <w:t>Итого: 20 баллов.</w:t>
      </w:r>
      <w:r w:rsidRPr="003D0494">
        <w:rPr>
          <w:rFonts w:ascii="Times New Roman" w:hAnsi="Times New Roman" w:cs="Times New Roman"/>
          <w:color w:val="000000"/>
        </w:rPr>
        <w:t xml:space="preserve"> </w:t>
      </w:r>
    </w:p>
    <w:p w:rsidR="003D0494" w:rsidRPr="003D0494" w:rsidRDefault="003D0494" w:rsidP="003D0494">
      <w:pPr>
        <w:pStyle w:val="cef1edeee2edeee9f2e5eaf1f2"/>
        <w:spacing w:after="0"/>
        <w:ind w:firstLine="567"/>
        <w:rPr>
          <w:rFonts w:ascii="Times New Roman" w:hAnsi="Times New Roman" w:cs="Times New Roman"/>
        </w:rPr>
      </w:pPr>
    </w:p>
    <w:p w:rsidR="003D0494" w:rsidRPr="003D0494" w:rsidRDefault="003D0494">
      <w:pPr>
        <w:rPr>
          <w:rFonts w:ascii="Times New Roman" w:hAnsi="Times New Roman" w:cs="Times New Roman"/>
          <w:sz w:val="24"/>
          <w:szCs w:val="24"/>
        </w:rPr>
      </w:pPr>
      <w:r w:rsidRPr="003D0494">
        <w:rPr>
          <w:rFonts w:ascii="Times New Roman" w:hAnsi="Times New Roman" w:cs="Times New Roman"/>
          <w:sz w:val="24"/>
          <w:szCs w:val="24"/>
        </w:rPr>
        <w:t xml:space="preserve"> Макси</w:t>
      </w:r>
      <w:bookmarkStart w:id="0" w:name="_GoBack"/>
      <w:bookmarkEnd w:id="0"/>
      <w:r w:rsidRPr="003D0494">
        <w:rPr>
          <w:rFonts w:ascii="Times New Roman" w:hAnsi="Times New Roman" w:cs="Times New Roman"/>
          <w:sz w:val="24"/>
          <w:szCs w:val="24"/>
        </w:rPr>
        <w:t>мальное количество баллов: 175</w:t>
      </w:r>
    </w:p>
    <w:sectPr w:rsidR="003D0494" w:rsidRPr="003D0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MS PMincho"/>
    <w:charset w:val="80"/>
    <w:family w:val="roman"/>
    <w:pitch w:val="variable"/>
    <w:sig w:usb0="00000201" w:usb1="08070000" w:usb2="00000010" w:usb3="00000000" w:csb0="00020004" w:csb1="00000000"/>
  </w:font>
  <w:font w:name="DejaVu Sans">
    <w:altName w:val="MS Mincho"/>
    <w:charset w:val="80"/>
    <w:family w:val="auto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F2B3D"/>
    <w:multiLevelType w:val="hybridMultilevel"/>
    <w:tmpl w:val="6A84D3C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E510EBB"/>
    <w:multiLevelType w:val="hybridMultilevel"/>
    <w:tmpl w:val="E1309A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C613611"/>
    <w:multiLevelType w:val="hybridMultilevel"/>
    <w:tmpl w:val="8C4E16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494"/>
    <w:rsid w:val="003D0494"/>
    <w:rsid w:val="008E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97F301-624C-48D3-83B6-8B22C443F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4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3D04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rsid w:val="003D0494"/>
    <w:rPr>
      <w:rFonts w:cs="Times New Roman"/>
      <w:color w:val="0000FF"/>
      <w:u w:val="single"/>
    </w:rPr>
  </w:style>
  <w:style w:type="paragraph" w:styleId="a4">
    <w:name w:val="Normal (Web)"/>
    <w:basedOn w:val="a"/>
    <w:unhideWhenUsed/>
    <w:rsid w:val="003D0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D0494"/>
  </w:style>
  <w:style w:type="paragraph" w:customStyle="1" w:styleId="ListParagraph">
    <w:name w:val="List Paragraph"/>
    <w:basedOn w:val="a"/>
    <w:rsid w:val="003D049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">
    <w:name w:val="Абзац списка1"/>
    <w:basedOn w:val="a"/>
    <w:rsid w:val="003D0494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3D0494"/>
    <w:pPr>
      <w:ind w:left="720"/>
      <w:contextualSpacing/>
    </w:pPr>
  </w:style>
  <w:style w:type="paragraph" w:customStyle="1" w:styleId="cef1edeee2edeee9f2e5eaf1f2">
    <w:name w:val="Оceсf1нedоeeвe2нedоeeйe9 тf2еe5кeaсf1тf2"/>
    <w:basedOn w:val="a"/>
    <w:uiPriority w:val="99"/>
    <w:rsid w:val="003D0494"/>
    <w:pPr>
      <w:widowControl w:val="0"/>
      <w:suppressAutoHyphens/>
      <w:autoSpaceDE w:val="0"/>
      <w:autoSpaceDN w:val="0"/>
      <w:adjustRightInd w:val="0"/>
      <w:spacing w:after="120" w:line="240" w:lineRule="auto"/>
    </w:pPr>
    <w:rPr>
      <w:rFonts w:ascii="Liberation Serif" w:eastAsia="DejaVu Sans" w:hAnsi="Calibri" w:cs="Liberation Serif"/>
      <w:color w:val="00000A"/>
      <w:sz w:val="24"/>
      <w:szCs w:val="24"/>
      <w:lang w:eastAsia="ru-RU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ru.wikipedia.org/wiki/%D0%9F%D0%B0%D0%BB%D0%B5%D0%BE%D0%BB%D0%B8%D1%82" TargetMode="External"/><Relationship Id="rId18" Type="http://schemas.openxmlformats.org/officeDocument/2006/relationships/hyperlink" Target="https://ru.wikipedia.org/wiki/%D0%94%D1%80%D0%B5%D0%B2%D0%BD%D1%8F%D1%8F_%D0%A0%D1%83%D1%81%D1%8C" TargetMode="External"/><Relationship Id="rId26" Type="http://schemas.openxmlformats.org/officeDocument/2006/relationships/hyperlink" Target="https://ru.wikipedia.org/wiki/%D0%93%D1%83%D0%BB%D1%8C%D0%B1%D0%B8%D1%89%D0%B5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93%D0%BE%D1%80%D0%BD%D0%B8%D1%86%D0%B0" TargetMode="External"/><Relationship Id="rId7" Type="http://schemas.openxmlformats.org/officeDocument/2006/relationships/image" Target="media/image3.jpeg"/><Relationship Id="rId12" Type="http://schemas.openxmlformats.org/officeDocument/2006/relationships/hyperlink" Target="https://ru.wikipedia.org/wiki/%D0%93%D0%BE%D1%80%D0%B5%D0%BB%D1%8C%D0%B5%D1%84" TargetMode="External"/><Relationship Id="rId17" Type="http://schemas.openxmlformats.org/officeDocument/2006/relationships/hyperlink" Target="https://ru.wikipedia.org/w/index.php?title=%D0%AF%D1%80%D1%83%D1%81_(%D0%B0%D1%80%D1%85%D0%B8%D1%82%D0%B5%D0%BA%D1%82%D1%83%D1%80%D0%B0)&amp;action=edit&amp;redlink=1" TargetMode="External"/><Relationship Id="rId25" Type="http://schemas.openxmlformats.org/officeDocument/2006/relationships/hyperlink" Target="https://ru.wikipedia.org/wiki/%D0%9E%D0%BA%D0%BD%D0%BE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AD%D0%BB%D0%B0%D0%BC" TargetMode="External"/><Relationship Id="rId20" Type="http://schemas.openxmlformats.org/officeDocument/2006/relationships/hyperlink" Target="https://ru.wikipedia.org/wiki/%D0%9F%D0%B0%D0%BB%D0%B0%D1%82%D1%8B" TargetMode="External"/><Relationship Id="rId29" Type="http://schemas.openxmlformats.org/officeDocument/2006/relationships/hyperlink" Target="https://ru.wikipedia.org/wiki/%D0%9F%D0%B0%D0%BB%D0%B0%D1%82%D1%8B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ru.wikipedia.org/wiki/%D0%A1%D0%BA%D1%83%D0%BB%D1%8C%D0%BF%D1%82%D1%83%D1%80%D0%B0" TargetMode="External"/><Relationship Id="rId24" Type="http://schemas.openxmlformats.org/officeDocument/2006/relationships/hyperlink" Target="https://ru.wikipedia.org/wiki/%D0%A1%D0%B5%D0%BD%D0%B8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ru.wikipedia.org/wiki/%D0%94%D1%80%D0%B5%D0%B2%D0%BD%D1%8F%D1%8F_%D0%9C%D0%B5%D1%81%D0%BE%D0%BF%D0%BE%D1%82%D0%B0%D0%BC%D0%B8%D1%8F" TargetMode="External"/><Relationship Id="rId23" Type="http://schemas.openxmlformats.org/officeDocument/2006/relationships/hyperlink" Target="https://ru.wikipedia.org/wiki/%D0%92%D0%BE%D1%80%D0%BE%D1%82%D0%B0" TargetMode="External"/><Relationship Id="rId28" Type="http://schemas.openxmlformats.org/officeDocument/2006/relationships/hyperlink" Target="https://ru.wikipedia.org/wiki/%D0%91%D0%B0%D0%BB%D0%BA%D0%BE%D0%BD" TargetMode="External"/><Relationship Id="rId10" Type="http://schemas.openxmlformats.org/officeDocument/2006/relationships/image" Target="media/image6.jpeg"/><Relationship Id="rId19" Type="http://schemas.openxmlformats.org/officeDocument/2006/relationships/hyperlink" Target="https://ru.wikipedia.org/wiki/%D0%A5%D0%BE%D1%80%D0%BE%D0%BC%D1%8B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ru.wikipedia.org/wiki/%D0%9A%D1%83%D0%BB%D1%8C%D1%82%D0%BE%D0%B2%D0%BE%D0%B5_%D1%81%D0%BE%D0%BE%D1%80%D1%83%D0%B6%D0%B5%D0%BD%D0%B8%D0%B5" TargetMode="External"/><Relationship Id="rId22" Type="http://schemas.openxmlformats.org/officeDocument/2006/relationships/hyperlink" Target="https://ru.wikipedia.org/wiki/%D0%9F%D0%BE%D0%B4%D0%BA%D0%BB%D0%B5%D1%82" TargetMode="External"/><Relationship Id="rId27" Type="http://schemas.openxmlformats.org/officeDocument/2006/relationships/hyperlink" Target="https://ru.wikipedia.org/wiki/%D0%9F%D0%B0%D1%80%D0%B0%D0%BF%D0%B5%D1%82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2519</Words>
  <Characters>14360</Characters>
  <Application>Microsoft Office Word</Application>
  <DocSecurity>0</DocSecurity>
  <Lines>119</Lines>
  <Paragraphs>33</Paragraphs>
  <ScaleCrop>false</ScaleCrop>
  <Company/>
  <LinksUpToDate>false</LinksUpToDate>
  <CharactersWithSpaces>16846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mash119</dc:creator>
  <cp:keywords/>
  <dc:description/>
  <cp:lastModifiedBy>mash119</cp:lastModifiedBy>
  <cp:revision>1</cp:revision>
  <dcterms:created xsi:type="dcterms:W3CDTF">2019-12-03T06:29:00Z</dcterms:created>
  <dcterms:modified xsi:type="dcterms:W3CDTF">2019-12-03T06:48:00Z</dcterms:modified>
</cp:coreProperties>
</file>